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AF" w:rsidRPr="00B47EAF" w:rsidRDefault="00B47EAF" w:rsidP="00B47EAF">
      <w:pPr>
        <w:pStyle w:val="a3"/>
        <w:rPr>
          <w:sz w:val="40"/>
          <w:szCs w:val="40"/>
        </w:rPr>
      </w:pPr>
      <w:r w:rsidRPr="00B47EAF">
        <w:rPr>
          <w:b/>
          <w:sz w:val="40"/>
          <w:szCs w:val="40"/>
        </w:rPr>
        <w:t>Тема проекта:</w:t>
      </w:r>
      <w:r w:rsidRPr="00B47EAF">
        <w:rPr>
          <w:sz w:val="40"/>
          <w:szCs w:val="40"/>
        </w:rPr>
        <w:t xml:space="preserve">  Их именами гордится родная Земля</w:t>
      </w:r>
      <w:r>
        <w:rPr>
          <w:sz w:val="40"/>
          <w:szCs w:val="40"/>
        </w:rPr>
        <w:t xml:space="preserve">             </w:t>
      </w:r>
      <w:r w:rsidRPr="00B47EAF">
        <w:rPr>
          <w:sz w:val="40"/>
          <w:szCs w:val="40"/>
        </w:rPr>
        <w:t xml:space="preserve"> (о Героях Советского Союза – </w:t>
      </w:r>
      <w:proofErr w:type="spellStart"/>
      <w:r w:rsidRPr="00B47EAF">
        <w:rPr>
          <w:sz w:val="40"/>
          <w:szCs w:val="40"/>
        </w:rPr>
        <w:t>Лысогорцах</w:t>
      </w:r>
      <w:proofErr w:type="spellEnd"/>
      <w:r w:rsidRPr="00B47EAF">
        <w:rPr>
          <w:sz w:val="40"/>
          <w:szCs w:val="40"/>
        </w:rPr>
        <w:t>)</w:t>
      </w:r>
    </w:p>
    <w:p w:rsidR="00B47EAF" w:rsidRPr="005875B3" w:rsidRDefault="00B47EAF" w:rsidP="00B47EAF">
      <w:pPr>
        <w:pStyle w:val="a3"/>
        <w:spacing w:line="360" w:lineRule="auto"/>
        <w:jc w:val="both"/>
        <w:rPr>
          <w:b/>
        </w:rPr>
      </w:pPr>
      <w:r w:rsidRPr="005875B3">
        <w:rPr>
          <w:b/>
        </w:rPr>
        <w:t>Содержание</w:t>
      </w:r>
    </w:p>
    <w:p w:rsidR="00B47EAF" w:rsidRPr="005875B3" w:rsidRDefault="00B47EAF" w:rsidP="00B47EAF">
      <w:pPr>
        <w:pStyle w:val="a3"/>
        <w:spacing w:line="360" w:lineRule="auto"/>
      </w:pPr>
      <w:r w:rsidRPr="005875B3">
        <w:t>Введение</w:t>
      </w:r>
      <w:r w:rsidRPr="005875B3">
        <w:br/>
        <w:t>Обоснование выбора темы</w:t>
      </w:r>
    </w:p>
    <w:p w:rsidR="00B47EAF" w:rsidRPr="005875B3" w:rsidRDefault="00B47EAF" w:rsidP="00B47EAF">
      <w:pPr>
        <w:pStyle w:val="a3"/>
        <w:spacing w:line="360" w:lineRule="auto"/>
      </w:pPr>
      <w:r w:rsidRPr="005875B3">
        <w:t>Исследовательская часть</w:t>
      </w:r>
      <w:r w:rsidRPr="005875B3">
        <w:br/>
        <w:t>Раскрытие содержания работы над проектом</w:t>
      </w:r>
    </w:p>
    <w:p w:rsidR="00B47EAF" w:rsidRPr="005875B3" w:rsidRDefault="00B47EAF" w:rsidP="00B47EAF">
      <w:pPr>
        <w:pStyle w:val="a3"/>
        <w:spacing w:line="360" w:lineRule="auto"/>
      </w:pPr>
      <w:r w:rsidRPr="005875B3">
        <w:t>Заключение</w:t>
      </w:r>
      <w:r w:rsidRPr="005875B3">
        <w:br/>
        <w:t>Выводы, сделанные в ходе работы над проектом.</w:t>
      </w:r>
    </w:p>
    <w:p w:rsidR="00B47EAF" w:rsidRPr="005875B3" w:rsidRDefault="00B47EAF" w:rsidP="00B47EAF">
      <w:pPr>
        <w:pStyle w:val="a3"/>
        <w:spacing w:line="360" w:lineRule="auto"/>
        <w:jc w:val="both"/>
        <w:rPr>
          <w:b/>
        </w:rPr>
      </w:pPr>
      <w:r w:rsidRPr="005875B3">
        <w:rPr>
          <w:b/>
        </w:rPr>
        <w:t>Введение</w:t>
      </w:r>
    </w:p>
    <w:p w:rsidR="00B47EAF" w:rsidRPr="003E00E2" w:rsidRDefault="00B47EAF" w:rsidP="00B47EA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00E2">
        <w:rPr>
          <w:rFonts w:ascii="Times New Roman" w:hAnsi="Times New Roman"/>
          <w:sz w:val="24"/>
          <w:szCs w:val="24"/>
        </w:rPr>
        <w:t xml:space="preserve">Проходят годы, вот уже 21 век наступил. Мы всё дальше от того </w:t>
      </w:r>
      <w:r>
        <w:rPr>
          <w:rFonts w:ascii="Times New Roman" w:hAnsi="Times New Roman"/>
          <w:sz w:val="24"/>
          <w:szCs w:val="24"/>
        </w:rPr>
        <w:t xml:space="preserve">последнего </w:t>
      </w:r>
      <w:r w:rsidRPr="003E00E2"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hAnsi="Times New Roman"/>
          <w:sz w:val="24"/>
          <w:szCs w:val="24"/>
        </w:rPr>
        <w:t xml:space="preserve"> самой страшной войны</w:t>
      </w:r>
      <w:r w:rsidRPr="003E00E2">
        <w:rPr>
          <w:rFonts w:ascii="Times New Roman" w:hAnsi="Times New Roman"/>
          <w:sz w:val="24"/>
          <w:szCs w:val="24"/>
        </w:rPr>
        <w:t>, но забывать об этом нельзя. Великую Победу одержал наш народ в Отечественной войне 1941-1945 годов (война называется Отечественной, потому что весь народ поднялся на защиту Отечества). Нелегко досталась нам Победа.</w:t>
      </w:r>
    </w:p>
    <w:p w:rsidR="00B47EAF" w:rsidRPr="003E00E2" w:rsidRDefault="00B47EAF" w:rsidP="00B47EA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2B4D0998" wp14:editId="4575E635">
            <wp:simplePos x="0" y="0"/>
            <wp:positionH relativeFrom="column">
              <wp:align>left</wp:align>
            </wp:positionH>
            <wp:positionV relativeFrom="paragraph">
              <wp:posOffset>127635</wp:posOffset>
            </wp:positionV>
            <wp:extent cx="2219325" cy="2066925"/>
            <wp:effectExtent l="0" t="0" r="9525" b="0"/>
            <wp:wrapSquare wrapText="bothSides"/>
            <wp:docPr id="27" name="Рисунок 27" descr="DSC00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SC006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341" cy="207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0E2">
        <w:rPr>
          <w:rFonts w:ascii="Times New Roman" w:hAnsi="Times New Roman"/>
          <w:sz w:val="24"/>
          <w:szCs w:val="24"/>
        </w:rPr>
        <w:t>Война принесла нашей стране много горя, бед и несчастий. Она ра</w:t>
      </w:r>
      <w:r>
        <w:rPr>
          <w:rFonts w:ascii="Times New Roman" w:hAnsi="Times New Roman"/>
          <w:sz w:val="24"/>
          <w:szCs w:val="24"/>
        </w:rPr>
        <w:t xml:space="preserve">зорила сотни городов и сёл, уничтожила миллионы людей, </w:t>
      </w:r>
      <w:r w:rsidRPr="003E00E2">
        <w:rPr>
          <w:rFonts w:ascii="Times New Roman" w:hAnsi="Times New Roman"/>
          <w:sz w:val="24"/>
          <w:szCs w:val="24"/>
        </w:rPr>
        <w:t xml:space="preserve">лишила тысячи детей отцов и матерей. Но наш народ победил в этой войне. Победил потому, что был до конца предан своей Родине. Победил потому, что проявил </w:t>
      </w:r>
      <w:r>
        <w:rPr>
          <w:rFonts w:ascii="Times New Roman" w:hAnsi="Times New Roman"/>
          <w:sz w:val="24"/>
          <w:szCs w:val="24"/>
        </w:rPr>
        <w:t>образец</w:t>
      </w:r>
      <w:r w:rsidRPr="003E00E2">
        <w:rPr>
          <w:rFonts w:ascii="Times New Roman" w:hAnsi="Times New Roman"/>
          <w:sz w:val="24"/>
          <w:szCs w:val="24"/>
        </w:rPr>
        <w:t xml:space="preserve"> выдержки, мужества и отваги. Победил потому, что не мог не победить: это была справедливая война за счастье и мир на земле.</w:t>
      </w:r>
      <w:r>
        <w:rPr>
          <w:rFonts w:ascii="Times New Roman" w:hAnsi="Times New Roman"/>
          <w:sz w:val="24"/>
          <w:szCs w:val="24"/>
        </w:rPr>
        <w:t xml:space="preserve"> Тысячи наших земляков отстаивали право на свободную жизнь, среди них есть те, кто удостоен самой высокой воинской награды – звания Героя Советского Союза.</w:t>
      </w:r>
    </w:p>
    <w:p w:rsidR="00B47EAF" w:rsidRPr="00227DC5" w:rsidRDefault="00B47EAF" w:rsidP="00B47EAF">
      <w:pPr>
        <w:pStyle w:val="a3"/>
        <w:spacing w:line="360" w:lineRule="auto"/>
        <w:jc w:val="both"/>
      </w:pPr>
      <w:r w:rsidRPr="005875B3">
        <w:rPr>
          <w:b/>
        </w:rPr>
        <w:t>Актуальность:</w:t>
      </w:r>
      <w:r w:rsidRPr="005875B3">
        <w:t xml:space="preserve"> подвиги героев-земляков должны быть в памяти благодарных потомков, чтобы учащиеся гордились своими земляками, они должны знать, кто защищал Родину и прославил наш край своими подвигами</w:t>
      </w:r>
      <w:r>
        <w:t>.</w:t>
      </w:r>
      <w:r w:rsidRPr="00227DC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47EAF" w:rsidRPr="005875B3" w:rsidRDefault="00B47EAF" w:rsidP="00B47EAF">
      <w:pPr>
        <w:pStyle w:val="a3"/>
        <w:spacing w:line="360" w:lineRule="auto"/>
        <w:jc w:val="both"/>
      </w:pPr>
      <w:r w:rsidRPr="005875B3">
        <w:rPr>
          <w:b/>
        </w:rPr>
        <w:lastRenderedPageBreak/>
        <w:t>Цель:</w:t>
      </w:r>
      <w:r w:rsidRPr="005875B3">
        <w:t xml:space="preserve">  изучение биографии героев-</w:t>
      </w:r>
      <w:proofErr w:type="spellStart"/>
      <w:r>
        <w:t>Лысогорцев</w:t>
      </w:r>
      <w:proofErr w:type="spellEnd"/>
      <w:r w:rsidRPr="005875B3">
        <w:t xml:space="preserve"> с целью пропаганды их подвигов, сбор материалов для и создания в будущем уголка Славы героев; исследование, какими были наши герои.</w:t>
      </w:r>
    </w:p>
    <w:p w:rsidR="00B47EAF" w:rsidRPr="005875B3" w:rsidRDefault="00B47EAF" w:rsidP="00B47EAF">
      <w:pPr>
        <w:pStyle w:val="a3"/>
        <w:spacing w:line="360" w:lineRule="auto"/>
        <w:jc w:val="both"/>
      </w:pPr>
      <w:r w:rsidRPr="005875B3">
        <w:rPr>
          <w:b/>
        </w:rPr>
        <w:t>Объект исследования:</w:t>
      </w:r>
      <w:r w:rsidRPr="005875B3">
        <w:t xml:space="preserve"> Герои Советского Союза, родившиеся на </w:t>
      </w:r>
      <w:proofErr w:type="spellStart"/>
      <w:r>
        <w:t>Лысогорской</w:t>
      </w:r>
      <w:proofErr w:type="spellEnd"/>
      <w:r w:rsidRPr="005875B3">
        <w:t xml:space="preserve"> земле.</w:t>
      </w:r>
    </w:p>
    <w:p w:rsidR="00B47EAF" w:rsidRPr="005875B3" w:rsidRDefault="00B47EAF" w:rsidP="00B47EAF">
      <w:pPr>
        <w:pStyle w:val="a3"/>
        <w:spacing w:line="360" w:lineRule="auto"/>
        <w:jc w:val="both"/>
      </w:pPr>
      <w:r w:rsidRPr="005875B3">
        <w:t xml:space="preserve"> </w:t>
      </w:r>
      <w:r w:rsidRPr="005875B3">
        <w:rPr>
          <w:b/>
        </w:rPr>
        <w:t>Предмет исследования:</w:t>
      </w:r>
      <w:r w:rsidRPr="005875B3">
        <w:t xml:space="preserve"> жизнь и подвиги героев-</w:t>
      </w:r>
      <w:proofErr w:type="spellStart"/>
      <w:r>
        <w:t>Лысогорцев</w:t>
      </w:r>
      <w:proofErr w:type="spellEnd"/>
      <w:r w:rsidRPr="005875B3">
        <w:t>.</w:t>
      </w:r>
    </w:p>
    <w:p w:rsidR="00B47EAF" w:rsidRPr="005875B3" w:rsidRDefault="00B47EAF" w:rsidP="00B47EAF">
      <w:pPr>
        <w:pStyle w:val="a3"/>
        <w:spacing w:line="360" w:lineRule="auto"/>
        <w:jc w:val="both"/>
      </w:pPr>
      <w:r w:rsidRPr="005875B3">
        <w:t xml:space="preserve"> </w:t>
      </w:r>
      <w:r w:rsidRPr="005875B3">
        <w:rPr>
          <w:b/>
        </w:rPr>
        <w:t>Гипотеза исследования:</w:t>
      </w:r>
      <w:r>
        <w:t xml:space="preserve"> мы узнаем, </w:t>
      </w:r>
      <w:r w:rsidRPr="005875B3">
        <w:t>какими подвигами они прославили свое имя и имя Родины, как чтят память наших Героев потомки.</w:t>
      </w:r>
    </w:p>
    <w:p w:rsidR="00B47EAF" w:rsidRPr="005875B3" w:rsidRDefault="00B47EAF" w:rsidP="00B47EA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875B3">
        <w:rPr>
          <w:rFonts w:ascii="Times New Roman" w:hAnsi="Times New Roman"/>
          <w:b/>
          <w:sz w:val="24"/>
          <w:szCs w:val="24"/>
        </w:rPr>
        <w:t xml:space="preserve"> Задачи исследования:  </w:t>
      </w:r>
    </w:p>
    <w:p w:rsidR="00B47EAF" w:rsidRPr="005875B3" w:rsidRDefault="00B47EAF" w:rsidP="00B47EAF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75B3">
        <w:rPr>
          <w:rFonts w:ascii="Times New Roman" w:hAnsi="Times New Roman"/>
          <w:sz w:val="24"/>
          <w:szCs w:val="24"/>
        </w:rPr>
        <w:t xml:space="preserve">Познакомиться с биографией героев, узнать историю их подвигов, </w:t>
      </w:r>
      <w:r>
        <w:rPr>
          <w:rFonts w:ascii="Times New Roman" w:hAnsi="Times New Roman"/>
          <w:sz w:val="24"/>
          <w:szCs w:val="24"/>
        </w:rPr>
        <w:t xml:space="preserve">на каких фронтах они сражались; </w:t>
      </w:r>
      <w:r w:rsidRPr="005875B3">
        <w:rPr>
          <w:rFonts w:ascii="Times New Roman" w:hAnsi="Times New Roman"/>
          <w:sz w:val="24"/>
          <w:szCs w:val="24"/>
        </w:rPr>
        <w:t xml:space="preserve">выяснить, почему они были удостоены высокого звания; </w:t>
      </w:r>
    </w:p>
    <w:p w:rsidR="00B47EAF" w:rsidRPr="005875B3" w:rsidRDefault="00B47EAF" w:rsidP="00B47EAF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75B3">
        <w:rPr>
          <w:rFonts w:ascii="Times New Roman" w:hAnsi="Times New Roman"/>
          <w:sz w:val="24"/>
          <w:szCs w:val="24"/>
        </w:rPr>
        <w:t>Изучая факты биографии по воспоминаниям, статьям, понять, какие люди совершают подвиги;</w:t>
      </w:r>
      <w:r>
        <w:rPr>
          <w:rFonts w:ascii="Times New Roman" w:hAnsi="Times New Roman"/>
          <w:sz w:val="24"/>
          <w:szCs w:val="24"/>
        </w:rPr>
        <w:t xml:space="preserve"> какими наградами отмечает Родина своих Героев;</w:t>
      </w:r>
    </w:p>
    <w:p w:rsidR="00B47EAF" w:rsidRPr="005875B3" w:rsidRDefault="00B47EAF" w:rsidP="00B47EAF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75B3">
        <w:rPr>
          <w:rFonts w:ascii="Times New Roman" w:hAnsi="Times New Roman"/>
          <w:sz w:val="24"/>
          <w:szCs w:val="24"/>
        </w:rPr>
        <w:t>Совершая очные и заочные знакомства с местами, связанными с именами героев лучше понять, почему люди сражались за родную землю, не щадя своей жизни</w:t>
      </w:r>
      <w:r>
        <w:rPr>
          <w:rFonts w:ascii="Times New Roman" w:hAnsi="Times New Roman"/>
          <w:sz w:val="24"/>
          <w:szCs w:val="24"/>
        </w:rPr>
        <w:t>;</w:t>
      </w:r>
      <w:r w:rsidRPr="005875B3">
        <w:rPr>
          <w:rFonts w:ascii="Times New Roman" w:hAnsi="Times New Roman"/>
          <w:sz w:val="24"/>
          <w:szCs w:val="24"/>
        </w:rPr>
        <w:t xml:space="preserve"> </w:t>
      </w:r>
    </w:p>
    <w:p w:rsidR="00B47EAF" w:rsidRPr="005875B3" w:rsidRDefault="00B47EAF" w:rsidP="00B47EAF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75B3">
        <w:rPr>
          <w:rFonts w:ascii="Times New Roman" w:hAnsi="Times New Roman"/>
          <w:sz w:val="24"/>
          <w:szCs w:val="24"/>
        </w:rPr>
        <w:t>Выяснить, как запечатлена память о героях на родине (имена героев в названиях улиц, поселков, школ и т.д.)</w:t>
      </w:r>
    </w:p>
    <w:p w:rsidR="00B47EAF" w:rsidRPr="005875B3" w:rsidRDefault="00B47EAF" w:rsidP="00B47EA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75B3">
        <w:rPr>
          <w:rFonts w:ascii="Times New Roman" w:hAnsi="Times New Roman"/>
          <w:b/>
          <w:sz w:val="24"/>
          <w:szCs w:val="24"/>
        </w:rPr>
        <w:t>Методы исследования:</w:t>
      </w:r>
      <w:r w:rsidRPr="005875B3">
        <w:rPr>
          <w:rFonts w:ascii="Times New Roman" w:hAnsi="Times New Roman"/>
          <w:sz w:val="24"/>
          <w:szCs w:val="24"/>
        </w:rPr>
        <w:t xml:space="preserve">  наблюдение,  сравнение,  анализ и синтез;  методы опроса (беседа, интервью).</w:t>
      </w:r>
      <w:proofErr w:type="gramEnd"/>
      <w:r w:rsidRPr="005875B3">
        <w:rPr>
          <w:rFonts w:ascii="Times New Roman" w:hAnsi="Times New Roman"/>
          <w:sz w:val="24"/>
          <w:szCs w:val="24"/>
        </w:rPr>
        <w:t xml:space="preserve">  Изучение литературы по теме исследования. </w:t>
      </w:r>
    </w:p>
    <w:p w:rsidR="00B47EAF" w:rsidRPr="005875B3" w:rsidRDefault="00B47EAF" w:rsidP="00B47EA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875B3">
        <w:rPr>
          <w:rFonts w:ascii="Times New Roman" w:hAnsi="Times New Roman"/>
          <w:b/>
          <w:sz w:val="24"/>
          <w:szCs w:val="24"/>
        </w:rPr>
        <w:t xml:space="preserve">Постановка проблемы: </w:t>
      </w:r>
    </w:p>
    <w:p w:rsidR="00B47EAF" w:rsidRPr="005875B3" w:rsidRDefault="00B47EAF" w:rsidP="00B47E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75B3">
        <w:rPr>
          <w:rFonts w:ascii="Times New Roman" w:hAnsi="Times New Roman"/>
          <w:sz w:val="24"/>
          <w:szCs w:val="24"/>
        </w:rPr>
        <w:t>Что мы у</w:t>
      </w:r>
      <w:r>
        <w:rPr>
          <w:rFonts w:ascii="Times New Roman" w:hAnsi="Times New Roman"/>
          <w:sz w:val="24"/>
          <w:szCs w:val="24"/>
        </w:rPr>
        <w:t>знали о жизни героев-</w:t>
      </w:r>
      <w:proofErr w:type="spellStart"/>
      <w:r>
        <w:rPr>
          <w:rFonts w:ascii="Times New Roman" w:hAnsi="Times New Roman"/>
          <w:sz w:val="24"/>
          <w:szCs w:val="24"/>
        </w:rPr>
        <w:t>Лысогорцев</w:t>
      </w:r>
      <w:proofErr w:type="spellEnd"/>
      <w:r w:rsidRPr="005875B3">
        <w:rPr>
          <w:rFonts w:ascii="Times New Roman" w:hAnsi="Times New Roman"/>
          <w:sz w:val="24"/>
          <w:szCs w:val="24"/>
        </w:rPr>
        <w:t xml:space="preserve">, какие подвиги они совершили. </w:t>
      </w:r>
    </w:p>
    <w:p w:rsidR="00B47EAF" w:rsidRPr="005875B3" w:rsidRDefault="00B47EAF" w:rsidP="00B47E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75B3">
        <w:rPr>
          <w:rStyle w:val="a4"/>
          <w:rFonts w:ascii="Times New Roman" w:hAnsi="Times New Roman"/>
          <w:sz w:val="24"/>
          <w:szCs w:val="24"/>
        </w:rPr>
        <w:t>Основополагающий вопрос:</w:t>
      </w:r>
      <w:r w:rsidRPr="005875B3">
        <w:rPr>
          <w:rFonts w:ascii="Times New Roman" w:hAnsi="Times New Roman"/>
          <w:sz w:val="24"/>
          <w:szCs w:val="24"/>
        </w:rPr>
        <w:t xml:space="preserve">  почему их имена до сих пор помнят не только на нашей земле.</w:t>
      </w:r>
    </w:p>
    <w:p w:rsidR="00B47EAF" w:rsidRPr="005875B3" w:rsidRDefault="00B47EAF" w:rsidP="00B47E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75B3">
        <w:rPr>
          <w:rFonts w:ascii="Times New Roman" w:hAnsi="Times New Roman"/>
          <w:b/>
          <w:sz w:val="24"/>
          <w:szCs w:val="24"/>
        </w:rPr>
        <w:t xml:space="preserve">Изучение   первоисточников: </w:t>
      </w:r>
      <w:r w:rsidRPr="005875B3">
        <w:rPr>
          <w:rFonts w:ascii="Times New Roman" w:hAnsi="Times New Roman"/>
          <w:sz w:val="24"/>
          <w:szCs w:val="24"/>
        </w:rPr>
        <w:t>для анализа нами был собран разрозненный материал в Интернете, кроме того, работа велась по изучению статей, очерков, написанных в периодических журналах по интересующей нас теме.</w:t>
      </w:r>
    </w:p>
    <w:p w:rsidR="00B47EAF" w:rsidRPr="008011FA" w:rsidRDefault="00B47EAF" w:rsidP="00B47EAF">
      <w:pPr>
        <w:pStyle w:val="a3"/>
        <w:spacing w:line="360" w:lineRule="auto"/>
      </w:pPr>
      <w:r w:rsidRPr="005875B3">
        <w:t xml:space="preserve">Работу над проектом мы начали с составления общего плана работы над проектом. Было решено начать с опроса учащихся и взрослых о Героях Советского Союза – </w:t>
      </w:r>
      <w:proofErr w:type="spellStart"/>
      <w:r>
        <w:t>Лысогорцах</w:t>
      </w:r>
      <w:proofErr w:type="spellEnd"/>
      <w:r w:rsidRPr="005875B3">
        <w:t xml:space="preserve">.  Мы </w:t>
      </w:r>
      <w:r w:rsidRPr="005875B3">
        <w:lastRenderedPageBreak/>
        <w:t xml:space="preserve">выяснили, что </w:t>
      </w:r>
      <w:r>
        <w:t xml:space="preserve">все </w:t>
      </w:r>
      <w:r w:rsidRPr="005875B3">
        <w:t xml:space="preserve"> учащи</w:t>
      </w:r>
      <w:r>
        <w:t>е</w:t>
      </w:r>
      <w:r w:rsidRPr="005875B3">
        <w:t>ся  зна</w:t>
      </w:r>
      <w:r>
        <w:t>ю</w:t>
      </w:r>
      <w:r w:rsidRPr="005875B3">
        <w:t>т имена героев</w:t>
      </w:r>
      <w:r>
        <w:t xml:space="preserve">. </w:t>
      </w:r>
      <w:r w:rsidRPr="005875B3">
        <w:t>На наш взгляд,  имена прославленных героев мы должны чтить, а это возможно лишь в том случае, если мы зна</w:t>
      </w:r>
      <w:r>
        <w:t>ем о героях как можно больше.</w:t>
      </w:r>
      <w:r>
        <w:br/>
      </w:r>
      <w:r w:rsidRPr="005875B3">
        <w:rPr>
          <w:b/>
        </w:rPr>
        <w:t xml:space="preserve">Исследовательская часть. </w:t>
      </w:r>
    </w:p>
    <w:p w:rsidR="00B47EAF" w:rsidRPr="005875B3" w:rsidRDefault="00B47EAF" w:rsidP="00B47EAF">
      <w:pPr>
        <w:pStyle w:val="a3"/>
        <w:spacing w:line="360" w:lineRule="auto"/>
        <w:jc w:val="both"/>
      </w:pPr>
      <w:r w:rsidRPr="005875B3">
        <w:t xml:space="preserve">    Первое знакомство с героями у нас состоялось благодаря </w:t>
      </w:r>
      <w:r>
        <w:t xml:space="preserve">руководителю школьного музея </w:t>
      </w:r>
      <w:proofErr w:type="spellStart"/>
      <w:r>
        <w:t>Нюхтилиной</w:t>
      </w:r>
      <w:proofErr w:type="spellEnd"/>
      <w:r>
        <w:t xml:space="preserve"> С.К.</w:t>
      </w:r>
      <w:r w:rsidRPr="005875B3">
        <w:t xml:space="preserve">. </w:t>
      </w:r>
      <w:r>
        <w:t>От</w:t>
      </w:r>
      <w:r w:rsidRPr="005875B3">
        <w:t xml:space="preserve"> </w:t>
      </w:r>
      <w:r>
        <w:t>Светланы Константиновны</w:t>
      </w:r>
      <w:r w:rsidRPr="005875B3">
        <w:t xml:space="preserve"> мы узнали, что </w:t>
      </w:r>
      <w:r>
        <w:t>5</w:t>
      </w:r>
      <w:r w:rsidRPr="005875B3">
        <w:t xml:space="preserve"> человек, родившихся на </w:t>
      </w:r>
      <w:proofErr w:type="spellStart"/>
      <w:r>
        <w:t>Лысогорской</w:t>
      </w:r>
      <w:proofErr w:type="spellEnd"/>
      <w:r w:rsidRPr="005875B3">
        <w:t xml:space="preserve"> земле</w:t>
      </w:r>
      <w:r>
        <w:t>,</w:t>
      </w:r>
      <w:r w:rsidRPr="005875B3">
        <w:t xml:space="preserve"> получили в годы войны высокое звание Героя Советского Союза, двое из них</w:t>
      </w:r>
      <w:r>
        <w:t>:</w:t>
      </w:r>
      <w:r w:rsidRPr="005875B3">
        <w:t xml:space="preserve"> Иван Фомич Павлов и Леонид Игнатьевич Беда получили это звание дважды.</w:t>
      </w:r>
      <w:r w:rsidRPr="005875B3">
        <w:br/>
        <w:t>Мы узнали, что в Казахстане Героев Советского Союза 500 человек, а дважды Героев четверо</w:t>
      </w:r>
      <w:r>
        <w:t>,</w:t>
      </w:r>
      <w:r w:rsidRPr="005875B3">
        <w:t xml:space="preserve"> и двое из них наши земляки.</w:t>
      </w:r>
    </w:p>
    <w:p w:rsidR="00B47EAF" w:rsidRPr="005875B3" w:rsidRDefault="00450920" w:rsidP="0045092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5104" behindDoc="0" locked="0" layoutInCell="1" allowOverlap="1" wp14:anchorId="77309760" wp14:editId="1E2C36D0">
            <wp:simplePos x="0" y="0"/>
            <wp:positionH relativeFrom="column">
              <wp:posOffset>4445</wp:posOffset>
            </wp:positionH>
            <wp:positionV relativeFrom="paragraph">
              <wp:posOffset>3415665</wp:posOffset>
            </wp:positionV>
            <wp:extent cx="2905125" cy="2171700"/>
            <wp:effectExtent l="0" t="0" r="9525" b="0"/>
            <wp:wrapSquare wrapText="bothSides"/>
            <wp:docPr id="30" name="Рисунок 30" descr="C:\Users\Лариса\Desktop\к защите\DSC00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Лариса\Desktop\к защите\DSC006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1" locked="0" layoutInCell="1" allowOverlap="1" wp14:anchorId="7CD7EFC2" wp14:editId="0315D247">
            <wp:simplePos x="0" y="0"/>
            <wp:positionH relativeFrom="column">
              <wp:posOffset>3014345</wp:posOffset>
            </wp:positionH>
            <wp:positionV relativeFrom="paragraph">
              <wp:posOffset>529590</wp:posOffset>
            </wp:positionV>
            <wp:extent cx="3105150" cy="2076450"/>
            <wp:effectExtent l="0" t="0" r="0" b="0"/>
            <wp:wrapThrough wrapText="bothSides">
              <wp:wrapPolygon edited="0">
                <wp:start x="0" y="0"/>
                <wp:lineTo x="0" y="21402"/>
                <wp:lineTo x="21467" y="21402"/>
                <wp:lineTo x="21467" y="0"/>
                <wp:lineTo x="0" y="0"/>
              </wp:wrapPolygon>
            </wp:wrapThrough>
            <wp:docPr id="28" name="Рисунок 28" descr="C:\Users\Лариса\Desktop\к защите\DSC00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Лариса\Desktop\к защите\DSC0067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EAF" w:rsidRPr="005875B3">
        <w:rPr>
          <w:rFonts w:ascii="Times New Roman" w:hAnsi="Times New Roman"/>
          <w:sz w:val="24"/>
          <w:szCs w:val="24"/>
        </w:rPr>
        <w:t xml:space="preserve">   </w:t>
      </w:r>
      <w:r w:rsidR="00B47EAF" w:rsidRPr="005875B3">
        <w:rPr>
          <w:rFonts w:ascii="Times New Roman" w:hAnsi="Times New Roman"/>
          <w:noProof/>
          <w:sz w:val="24"/>
          <w:szCs w:val="24"/>
          <w:lang w:eastAsia="ru-RU"/>
        </w:rPr>
        <w:t xml:space="preserve">   </w:t>
      </w:r>
      <w:r w:rsidR="00B47EAF" w:rsidRPr="005875B3">
        <w:rPr>
          <w:rFonts w:ascii="Times New Roman" w:hAnsi="Times New Roman"/>
          <w:sz w:val="24"/>
          <w:szCs w:val="24"/>
        </w:rPr>
        <w:t xml:space="preserve">Собирая </w:t>
      </w:r>
      <w:r w:rsidR="00B47EAF">
        <w:rPr>
          <w:rFonts w:ascii="Times New Roman" w:hAnsi="Times New Roman"/>
          <w:sz w:val="24"/>
          <w:szCs w:val="24"/>
        </w:rPr>
        <w:t>материал о героях, мы побывали в школьном музее</w:t>
      </w:r>
      <w:r w:rsidR="00B47EAF" w:rsidRPr="005875B3">
        <w:rPr>
          <w:rFonts w:ascii="Times New Roman" w:hAnsi="Times New Roman"/>
          <w:sz w:val="24"/>
          <w:szCs w:val="24"/>
        </w:rPr>
        <w:t xml:space="preserve">, в Парке победы, в </w:t>
      </w:r>
      <w:proofErr w:type="spellStart"/>
      <w:r w:rsidR="00B47EAF">
        <w:rPr>
          <w:rFonts w:ascii="Times New Roman" w:hAnsi="Times New Roman"/>
          <w:sz w:val="24"/>
          <w:szCs w:val="24"/>
        </w:rPr>
        <w:t>Лысогорской</w:t>
      </w:r>
      <w:proofErr w:type="spellEnd"/>
      <w:r w:rsidR="00B47EAF">
        <w:rPr>
          <w:rFonts w:ascii="Times New Roman" w:hAnsi="Times New Roman"/>
          <w:sz w:val="24"/>
          <w:szCs w:val="24"/>
        </w:rPr>
        <w:t xml:space="preserve"> центральной библиотеки</w:t>
      </w:r>
      <w:r w:rsidR="00B47EAF" w:rsidRPr="005875B3">
        <w:rPr>
          <w:rFonts w:ascii="Times New Roman" w:hAnsi="Times New Roman"/>
          <w:sz w:val="24"/>
          <w:szCs w:val="24"/>
        </w:rPr>
        <w:t>. Работали</w:t>
      </w:r>
      <w:r w:rsidR="00B47EAF">
        <w:rPr>
          <w:rFonts w:ascii="Times New Roman" w:hAnsi="Times New Roman"/>
          <w:sz w:val="24"/>
          <w:szCs w:val="24"/>
        </w:rPr>
        <w:t xml:space="preserve"> </w:t>
      </w:r>
      <w:r w:rsidR="00B47EAF" w:rsidRPr="005875B3">
        <w:rPr>
          <w:rFonts w:ascii="Times New Roman" w:hAnsi="Times New Roman"/>
          <w:sz w:val="24"/>
          <w:szCs w:val="24"/>
        </w:rPr>
        <w:t xml:space="preserve"> в Интернете, где нашли много интересного материала.</w:t>
      </w:r>
      <w:r w:rsidRPr="00450920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B47EAF" w:rsidRPr="005875B3">
        <w:rPr>
          <w:rFonts w:ascii="Times New Roman" w:hAnsi="Times New Roman"/>
          <w:sz w:val="24"/>
          <w:szCs w:val="24"/>
        </w:rPr>
        <w:t xml:space="preserve"> </w:t>
      </w:r>
      <w:r w:rsidR="00B47EAF" w:rsidRPr="005875B3">
        <w:rPr>
          <w:rFonts w:ascii="Times New Roman" w:hAnsi="Times New Roman"/>
          <w:sz w:val="24"/>
          <w:szCs w:val="24"/>
        </w:rPr>
        <w:br/>
      </w:r>
      <w:r w:rsidR="00B47EAF" w:rsidRPr="005875B3">
        <w:rPr>
          <w:rFonts w:ascii="Times New Roman" w:hAnsi="Times New Roman"/>
          <w:sz w:val="24"/>
          <w:szCs w:val="24"/>
          <w:lang w:eastAsia="ru-RU"/>
        </w:rPr>
        <w:t xml:space="preserve">    Знакомство с </w:t>
      </w:r>
      <w:r w:rsidR="00B47EAF" w:rsidRPr="005875B3">
        <w:rPr>
          <w:rFonts w:ascii="Times New Roman" w:hAnsi="Times New Roman"/>
          <w:sz w:val="24"/>
          <w:szCs w:val="24"/>
        </w:rPr>
        <w:t xml:space="preserve"> биографией героев у нас проходило через изучение материалов, найденных на сайтах Интернета, в </w:t>
      </w:r>
      <w:r>
        <w:rPr>
          <w:rFonts w:ascii="Times New Roman" w:hAnsi="Times New Roman"/>
          <w:sz w:val="24"/>
          <w:szCs w:val="24"/>
        </w:rPr>
        <w:t>районной</w:t>
      </w:r>
      <w:r w:rsidR="00B47EAF" w:rsidRPr="005875B3">
        <w:rPr>
          <w:rFonts w:ascii="Times New Roman" w:hAnsi="Times New Roman"/>
          <w:sz w:val="24"/>
          <w:szCs w:val="24"/>
        </w:rPr>
        <w:t xml:space="preserve"> библиотеке, в </w:t>
      </w:r>
      <w:r>
        <w:rPr>
          <w:rFonts w:ascii="Times New Roman" w:hAnsi="Times New Roman"/>
          <w:sz w:val="24"/>
          <w:szCs w:val="24"/>
        </w:rPr>
        <w:t>школьном</w:t>
      </w:r>
      <w:r w:rsidR="00B47EAF" w:rsidRPr="005875B3">
        <w:rPr>
          <w:rFonts w:ascii="Times New Roman" w:hAnsi="Times New Roman"/>
          <w:sz w:val="24"/>
          <w:szCs w:val="24"/>
        </w:rPr>
        <w:t xml:space="preserve"> краеведческом музее. По собранным материалам мы узнавали историю подвигов Героев-</w:t>
      </w:r>
      <w:proofErr w:type="spellStart"/>
      <w:r>
        <w:rPr>
          <w:rFonts w:ascii="Times New Roman" w:hAnsi="Times New Roman"/>
          <w:sz w:val="24"/>
          <w:szCs w:val="24"/>
        </w:rPr>
        <w:t>Лысогорцев</w:t>
      </w:r>
      <w:proofErr w:type="spellEnd"/>
      <w:r w:rsidR="00B47EAF" w:rsidRPr="005875B3">
        <w:rPr>
          <w:rFonts w:ascii="Times New Roman" w:hAnsi="Times New Roman"/>
          <w:sz w:val="24"/>
          <w:szCs w:val="24"/>
        </w:rPr>
        <w:t>, выясняли, почему они были удостоены высо</w:t>
      </w:r>
      <w:r>
        <w:rPr>
          <w:rFonts w:ascii="Times New Roman" w:hAnsi="Times New Roman"/>
          <w:sz w:val="24"/>
          <w:szCs w:val="24"/>
        </w:rPr>
        <w:t xml:space="preserve">кого звания. </w:t>
      </w:r>
      <w:r w:rsidR="00B47EAF" w:rsidRPr="005875B3">
        <w:rPr>
          <w:rFonts w:ascii="Times New Roman" w:hAnsi="Times New Roman"/>
          <w:sz w:val="24"/>
          <w:szCs w:val="24"/>
        </w:rPr>
        <w:t xml:space="preserve">Изучая факты биографии по воспоминаниям, статьям, мы старались понять, какие люди совершают подвиги.  И в этом нам помогли наши очные и заочные знакомства с местами, связанными с именами прославленных земляков. </w:t>
      </w:r>
    </w:p>
    <w:p w:rsidR="00B47EAF" w:rsidRPr="005875B3" w:rsidRDefault="00450920" w:rsidP="00450920">
      <w:pPr>
        <w:spacing w:line="360" w:lineRule="auto"/>
        <w:rPr>
          <w:rFonts w:ascii="Times New Roman" w:hAnsi="Times New Roman"/>
          <w:sz w:val="24"/>
          <w:szCs w:val="24"/>
        </w:rPr>
      </w:pPr>
      <w:r w:rsidRPr="00450920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4080" behindDoc="0" locked="0" layoutInCell="1" allowOverlap="1" wp14:anchorId="527F4D6E" wp14:editId="78CA60A1">
            <wp:simplePos x="0" y="0"/>
            <wp:positionH relativeFrom="column">
              <wp:posOffset>118745</wp:posOffset>
            </wp:positionH>
            <wp:positionV relativeFrom="paragraph">
              <wp:posOffset>-1270</wp:posOffset>
            </wp:positionV>
            <wp:extent cx="3390900" cy="2047875"/>
            <wp:effectExtent l="0" t="0" r="0" b="9525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EAF" w:rsidRPr="005875B3">
        <w:rPr>
          <w:rFonts w:ascii="Times New Roman" w:hAnsi="Times New Roman"/>
          <w:sz w:val="24"/>
          <w:szCs w:val="24"/>
        </w:rPr>
        <w:t xml:space="preserve">   Мы узнали, что с первых часов войны с фашистскими захватчиками вступили в бой наши воины - </w:t>
      </w:r>
      <w:proofErr w:type="spellStart"/>
      <w:r>
        <w:rPr>
          <w:rFonts w:ascii="Times New Roman" w:hAnsi="Times New Roman"/>
          <w:sz w:val="24"/>
          <w:szCs w:val="24"/>
        </w:rPr>
        <w:t>Лысогорцы</w:t>
      </w:r>
      <w:proofErr w:type="spellEnd"/>
      <w:r w:rsidR="00B47EAF" w:rsidRPr="005875B3">
        <w:rPr>
          <w:rFonts w:ascii="Times New Roman" w:hAnsi="Times New Roman"/>
          <w:sz w:val="24"/>
          <w:szCs w:val="24"/>
        </w:rPr>
        <w:t>, охранявшие западные границы Родины. За освобождение Украины и Белоруссии, Прибалтики</w:t>
      </w:r>
      <w:proofErr w:type="gramStart"/>
      <w:r w:rsidR="00B47EAF" w:rsidRPr="005875B3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B47EAF" w:rsidRPr="005875B3">
        <w:rPr>
          <w:rFonts w:ascii="Times New Roman" w:hAnsi="Times New Roman"/>
          <w:sz w:val="24"/>
          <w:szCs w:val="24"/>
        </w:rPr>
        <w:t xml:space="preserve"> Молдавии - всюду они пронесли свои доблесть, мужество, беспримерную любовь к Родине. За героизм, проявленный в сражениях с фашистскими захватчиками, </w:t>
      </w:r>
      <w:r>
        <w:rPr>
          <w:rFonts w:ascii="Times New Roman" w:hAnsi="Times New Roman"/>
          <w:sz w:val="24"/>
          <w:szCs w:val="24"/>
        </w:rPr>
        <w:t xml:space="preserve">Герои </w:t>
      </w:r>
      <w:r w:rsidR="00B47EAF" w:rsidRPr="005875B3">
        <w:rPr>
          <w:rFonts w:ascii="Times New Roman" w:hAnsi="Times New Roman"/>
          <w:sz w:val="24"/>
          <w:szCs w:val="24"/>
        </w:rPr>
        <w:t xml:space="preserve"> награждены орденами и медалями СССР. </w:t>
      </w:r>
    </w:p>
    <w:p w:rsidR="00B47EAF" w:rsidRPr="005875B3" w:rsidRDefault="00B47EAF" w:rsidP="00B47EAF">
      <w:pPr>
        <w:pStyle w:val="a3"/>
        <w:spacing w:line="360" w:lineRule="auto"/>
        <w:jc w:val="both"/>
      </w:pPr>
      <w:r w:rsidRPr="005875B3">
        <w:rPr>
          <w:iCs/>
        </w:rPr>
        <w:t xml:space="preserve">         </w:t>
      </w:r>
      <w:r w:rsidRPr="005875B3">
        <w:t xml:space="preserve">   В подвигах наших земляков - </w:t>
      </w:r>
      <w:proofErr w:type="spellStart"/>
      <w:r w:rsidR="00433924">
        <w:t>Лысогорцев</w:t>
      </w:r>
      <w:proofErr w:type="spellEnd"/>
      <w:r w:rsidRPr="005875B3">
        <w:t xml:space="preserve"> Героев Советского Союза отражается героизм нашего народа, Родине. Велика цена Победы советского народа над фашистской Германией. Но еще более велико ее значение: народы СССР отстояли право на жизнь и на будущее развитие не только для себя, но и для всего человечества. Честь и хвала всем, кто в непомерной борьбе с врагом выстоял и победил. </w:t>
      </w:r>
    </w:p>
    <w:p w:rsidR="00433924" w:rsidRPr="00433924" w:rsidRDefault="00433924" w:rsidP="00433924">
      <w:pPr>
        <w:spacing w:line="36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CEE7FF"/>
        </w:rPr>
      </w:pPr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 wp14:anchorId="72833E7E" wp14:editId="30014AD4">
            <wp:simplePos x="0" y="0"/>
            <wp:positionH relativeFrom="column">
              <wp:posOffset>-490855</wp:posOffset>
            </wp:positionH>
            <wp:positionV relativeFrom="paragraph">
              <wp:posOffset>320040</wp:posOffset>
            </wp:positionV>
            <wp:extent cx="1828800" cy="2466975"/>
            <wp:effectExtent l="0" t="0" r="0" b="9525"/>
            <wp:wrapSquare wrapText="bothSides"/>
            <wp:docPr id="32" name="Рисунок 32" descr="osip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osipov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EAF" w:rsidRPr="00433924">
        <w:rPr>
          <w:rFonts w:ascii="Times New Roman" w:hAnsi="Times New Roman"/>
          <w:sz w:val="24"/>
          <w:szCs w:val="24"/>
        </w:rPr>
        <w:t>И, наверное, поэтому есть такая добрая традиция увековечивать память людей в названиях</w:t>
      </w:r>
      <w:r w:rsidR="00B47EAF" w:rsidRPr="00433924">
        <w:rPr>
          <w:rFonts w:ascii="Times New Roman" w:hAnsi="Times New Roman"/>
          <w:noProof/>
          <w:sz w:val="24"/>
          <w:szCs w:val="24"/>
        </w:rPr>
        <w:t xml:space="preserve"> </w:t>
      </w:r>
      <w:r w:rsidR="00B47EAF" w:rsidRPr="00433924">
        <w:rPr>
          <w:rFonts w:ascii="Times New Roman" w:hAnsi="Times New Roman"/>
          <w:sz w:val="24"/>
          <w:szCs w:val="24"/>
        </w:rPr>
        <w:t xml:space="preserve"> улиц,  школ и других объектов. Мы решили выяснить, а как у нас в области хранится память о Героях великой Отечественной войны. Мы выяснили, </w:t>
      </w:r>
      <w:r>
        <w:rPr>
          <w:rFonts w:ascii="Times New Roman" w:hAnsi="Times New Roman"/>
          <w:sz w:val="24"/>
          <w:szCs w:val="24"/>
        </w:rPr>
        <w:t>что в</w:t>
      </w:r>
      <w:r w:rsidRPr="00433924">
        <w:rPr>
          <w:rFonts w:ascii="Times New Roman" w:hAnsi="Times New Roman"/>
          <w:color w:val="000000"/>
          <w:sz w:val="24"/>
          <w:szCs w:val="24"/>
        </w:rPr>
        <w:t xml:space="preserve"> Саратове именем Осипова названа улица, на которой также установлен памятник герою. В родном селе на доме Осиповых и школе установлены мемориальные доски. В советские годы имя прославленного</w:t>
      </w:r>
      <w:r w:rsidRPr="0043392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33924">
        <w:rPr>
          <w:rStyle w:val="nobr"/>
          <w:rFonts w:ascii="Times New Roman" w:hAnsi="Times New Roman"/>
          <w:color w:val="000000"/>
          <w:sz w:val="24"/>
          <w:szCs w:val="24"/>
        </w:rPr>
        <w:t>земляка-танкиста</w:t>
      </w:r>
      <w:r w:rsidRPr="0043392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33924">
        <w:rPr>
          <w:rFonts w:ascii="Times New Roman" w:hAnsi="Times New Roman"/>
          <w:color w:val="000000"/>
          <w:sz w:val="24"/>
          <w:szCs w:val="24"/>
        </w:rPr>
        <w:t xml:space="preserve">носила пионерская дружина </w:t>
      </w:r>
      <w:proofErr w:type="spellStart"/>
      <w:r w:rsidRPr="00433924">
        <w:rPr>
          <w:rFonts w:ascii="Times New Roman" w:hAnsi="Times New Roman"/>
          <w:color w:val="000000"/>
          <w:sz w:val="24"/>
          <w:szCs w:val="24"/>
        </w:rPr>
        <w:t>Юнгеровской</w:t>
      </w:r>
      <w:proofErr w:type="spellEnd"/>
      <w:r w:rsidRPr="00433924">
        <w:rPr>
          <w:rFonts w:ascii="Times New Roman" w:hAnsi="Times New Roman"/>
          <w:color w:val="000000"/>
          <w:sz w:val="24"/>
          <w:szCs w:val="24"/>
        </w:rPr>
        <w:t xml:space="preserve"> школы.</w:t>
      </w:r>
      <w:r w:rsidRPr="0043392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CEE7FF"/>
        </w:rPr>
        <w:t> </w:t>
      </w:r>
    </w:p>
    <w:p w:rsidR="00B47EAF" w:rsidRPr="005875B3" w:rsidRDefault="00B47EAF" w:rsidP="00B47E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75B3">
        <w:rPr>
          <w:rFonts w:ascii="Times New Roman" w:hAnsi="Times New Roman"/>
          <w:sz w:val="24"/>
          <w:szCs w:val="24"/>
        </w:rPr>
        <w:t xml:space="preserve">В подвигах наших земляков - Героев Советского Союза отражается героизм нашего народа, преданность Родине. День Победы - 9 мая 1945 года - воины Советской Армии встречали в Берлине.  </w:t>
      </w:r>
    </w:p>
    <w:p w:rsidR="00B47EAF" w:rsidRPr="005875B3" w:rsidRDefault="00B47EAF" w:rsidP="00AD3895">
      <w:pPr>
        <w:pStyle w:val="a3"/>
        <w:spacing w:line="360" w:lineRule="auto"/>
      </w:pPr>
      <w:r w:rsidRPr="005875B3">
        <w:t> </w:t>
      </w:r>
      <w:r w:rsidRPr="005875B3">
        <w:rPr>
          <w:iCs/>
        </w:rPr>
        <w:t xml:space="preserve">        </w:t>
      </w:r>
      <w:proofErr w:type="spellStart"/>
      <w:r w:rsidR="00433924">
        <w:rPr>
          <w:iCs/>
        </w:rPr>
        <w:t>Лысогорцы</w:t>
      </w:r>
      <w:proofErr w:type="spellEnd"/>
      <w:r w:rsidRPr="005875B3">
        <w:rPr>
          <w:iCs/>
        </w:rPr>
        <w:t xml:space="preserve"> — Герои Советского Союза — люди разных воинских зва</w:t>
      </w:r>
      <w:r w:rsidRPr="005875B3">
        <w:rPr>
          <w:iCs/>
        </w:rPr>
        <w:softHyphen/>
        <w:t xml:space="preserve">ний и специальностей: от рядового до командира полка, от </w:t>
      </w:r>
      <w:r w:rsidR="00AD3895">
        <w:rPr>
          <w:iCs/>
        </w:rPr>
        <w:t>старшего сержанта</w:t>
      </w:r>
      <w:r w:rsidRPr="005875B3">
        <w:rPr>
          <w:iCs/>
        </w:rPr>
        <w:t xml:space="preserve"> до </w:t>
      </w:r>
      <w:r w:rsidR="00AD3895">
        <w:rPr>
          <w:iCs/>
        </w:rPr>
        <w:t>капитана</w:t>
      </w:r>
      <w:r w:rsidRPr="005875B3">
        <w:rPr>
          <w:iCs/>
        </w:rPr>
        <w:t xml:space="preserve">. </w:t>
      </w:r>
      <w:r w:rsidR="00AD3895">
        <w:rPr>
          <w:iCs/>
        </w:rPr>
        <w:t>5</w:t>
      </w:r>
      <w:r w:rsidRPr="005875B3">
        <w:rPr>
          <w:iCs/>
        </w:rPr>
        <w:t xml:space="preserve"> Героев Советского Союза воспитала </w:t>
      </w:r>
      <w:proofErr w:type="spellStart"/>
      <w:r w:rsidR="00AD3895">
        <w:rPr>
          <w:iCs/>
        </w:rPr>
        <w:t>Лысогорская</w:t>
      </w:r>
      <w:proofErr w:type="spellEnd"/>
      <w:r w:rsidRPr="005875B3">
        <w:rPr>
          <w:iCs/>
        </w:rPr>
        <w:t xml:space="preserve"> земля.</w:t>
      </w:r>
      <w:r w:rsidRPr="005875B3">
        <w:t> </w:t>
      </w:r>
      <w:r>
        <w:rPr>
          <w:iCs/>
        </w:rPr>
        <w:t xml:space="preserve"> </w:t>
      </w:r>
      <w:r w:rsidRPr="005875B3">
        <w:t xml:space="preserve">Мы можем сказать, что нам </w:t>
      </w:r>
      <w:r w:rsidR="00AD3895" w:rsidRPr="005875B3">
        <w:t>есть,</w:t>
      </w:r>
      <w:r w:rsidRPr="005875B3">
        <w:t xml:space="preserve"> кем гордится, на кого равняться!</w:t>
      </w:r>
      <w:r w:rsidRPr="005875B3">
        <w:br/>
        <w:t xml:space="preserve">Ведь наши земляки на войне демонстрировали образец мужества и героизма! </w:t>
      </w:r>
    </w:p>
    <w:p w:rsidR="00B47EAF" w:rsidRPr="008011FA" w:rsidRDefault="00B47EAF" w:rsidP="00F414CD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5875B3">
        <w:rPr>
          <w:rFonts w:ascii="Times New Roman" w:hAnsi="Times New Roman"/>
          <w:sz w:val="24"/>
          <w:szCs w:val="24"/>
        </w:rPr>
        <w:lastRenderedPageBreak/>
        <w:t>С первых часов войны с фашистскими захватчи</w:t>
      </w:r>
      <w:r w:rsidR="00F414CD">
        <w:rPr>
          <w:rFonts w:ascii="Times New Roman" w:hAnsi="Times New Roman"/>
          <w:sz w:val="24"/>
          <w:szCs w:val="24"/>
        </w:rPr>
        <w:t>ками вступили в бой наши воины</w:t>
      </w:r>
      <w:r w:rsidRPr="005875B3">
        <w:rPr>
          <w:rFonts w:ascii="Times New Roman" w:hAnsi="Times New Roman"/>
          <w:sz w:val="24"/>
          <w:szCs w:val="24"/>
        </w:rPr>
        <w:t>, охранявшие западные границы Родины. За освобождение Украины и Белоруссии, Прибалтики</w:t>
      </w:r>
      <w:proofErr w:type="gramStart"/>
      <w:r w:rsidRPr="005875B3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5875B3">
        <w:rPr>
          <w:rFonts w:ascii="Times New Roman" w:hAnsi="Times New Roman"/>
          <w:sz w:val="24"/>
          <w:szCs w:val="24"/>
        </w:rPr>
        <w:t xml:space="preserve"> Молдавии - всюду они пронесли свои доблесть, мужество, беспримерную любовь к Родине. </w:t>
      </w:r>
      <w:r w:rsidRPr="005875B3">
        <w:rPr>
          <w:rFonts w:ascii="Times New Roman" w:hAnsi="Times New Roman"/>
          <w:sz w:val="24"/>
          <w:szCs w:val="24"/>
        </w:rPr>
        <w:br/>
        <w:t xml:space="preserve">За героизм, проявленный в сражениях </w:t>
      </w:r>
      <w:r w:rsidR="00F414CD">
        <w:rPr>
          <w:rFonts w:ascii="Times New Roman" w:hAnsi="Times New Roman"/>
          <w:sz w:val="24"/>
          <w:szCs w:val="24"/>
        </w:rPr>
        <w:t xml:space="preserve">с фашистскими захватчиками </w:t>
      </w:r>
      <w:r w:rsidRPr="005875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75B3">
        <w:rPr>
          <w:rFonts w:ascii="Times New Roman" w:hAnsi="Times New Roman"/>
          <w:sz w:val="24"/>
          <w:szCs w:val="24"/>
        </w:rPr>
        <w:t>награждены</w:t>
      </w:r>
      <w:proofErr w:type="gramEnd"/>
      <w:r w:rsidRPr="005875B3">
        <w:rPr>
          <w:rFonts w:ascii="Times New Roman" w:hAnsi="Times New Roman"/>
          <w:sz w:val="24"/>
          <w:szCs w:val="24"/>
        </w:rPr>
        <w:t xml:space="preserve"> орденами и медалями СССР. </w:t>
      </w:r>
      <w:r w:rsidRPr="005875B3">
        <w:rPr>
          <w:rFonts w:ascii="Times New Roman" w:hAnsi="Times New Roman"/>
          <w:bCs/>
          <w:sz w:val="24"/>
          <w:szCs w:val="24"/>
        </w:rPr>
        <w:br/>
      </w:r>
      <w:r w:rsidRPr="005875B3">
        <w:rPr>
          <w:rFonts w:ascii="Times New Roman" w:hAnsi="Times New Roman"/>
          <w:sz w:val="24"/>
          <w:szCs w:val="24"/>
        </w:rPr>
        <w:t xml:space="preserve">Мы выяснили, что </w:t>
      </w:r>
      <w:r w:rsidR="00F414CD">
        <w:rPr>
          <w:rFonts w:ascii="Times New Roman" w:hAnsi="Times New Roman"/>
          <w:sz w:val="24"/>
          <w:szCs w:val="24"/>
        </w:rPr>
        <w:t>1</w:t>
      </w:r>
      <w:r w:rsidRPr="005875B3">
        <w:rPr>
          <w:rFonts w:ascii="Times New Roman" w:hAnsi="Times New Roman"/>
          <w:sz w:val="24"/>
          <w:szCs w:val="24"/>
        </w:rPr>
        <w:t xml:space="preserve"> Геро</w:t>
      </w:r>
      <w:r w:rsidR="00F414CD">
        <w:rPr>
          <w:rFonts w:ascii="Times New Roman" w:hAnsi="Times New Roman"/>
          <w:sz w:val="24"/>
          <w:szCs w:val="24"/>
        </w:rPr>
        <w:t>й</w:t>
      </w:r>
      <w:r w:rsidRPr="005875B3">
        <w:rPr>
          <w:rFonts w:ascii="Times New Roman" w:hAnsi="Times New Roman"/>
          <w:sz w:val="24"/>
          <w:szCs w:val="24"/>
        </w:rPr>
        <w:t xml:space="preserve"> Советского Союза пал смертью храбрых на полях сражений, защищая свою Родину и проявляя образцы мужества и героизма.  </w:t>
      </w:r>
    </w:p>
    <w:p w:rsidR="00B47EAF" w:rsidRPr="005875B3" w:rsidRDefault="00F414CD" w:rsidP="00B47E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7EA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4</w:t>
      </w:r>
      <w:r w:rsidR="00B47EAF" w:rsidRPr="005875B3">
        <w:rPr>
          <w:rFonts w:ascii="Times New Roman" w:hAnsi="Times New Roman"/>
          <w:sz w:val="24"/>
          <w:szCs w:val="24"/>
        </w:rPr>
        <w:t xml:space="preserve"> – вернулись и продолжили восстановление разрушенной страны, многие из них вернулись к своим мирным профессиям</w:t>
      </w:r>
      <w:r>
        <w:rPr>
          <w:rFonts w:ascii="Times New Roman" w:hAnsi="Times New Roman"/>
          <w:sz w:val="24"/>
          <w:szCs w:val="24"/>
        </w:rPr>
        <w:t>.</w:t>
      </w:r>
    </w:p>
    <w:p w:rsidR="00B47EAF" w:rsidRPr="005875B3" w:rsidRDefault="00B47EAF" w:rsidP="00B47EAF">
      <w:pPr>
        <w:pStyle w:val="a3"/>
        <w:spacing w:line="360" w:lineRule="auto"/>
        <w:jc w:val="both"/>
        <w:rPr>
          <w:b/>
          <w:iCs/>
        </w:rPr>
      </w:pPr>
      <w:r w:rsidRPr="005875B3">
        <w:rPr>
          <w:b/>
          <w:iCs/>
        </w:rPr>
        <w:t>Выводы.</w:t>
      </w:r>
    </w:p>
    <w:p w:rsidR="00B47EAF" w:rsidRPr="005875B3" w:rsidRDefault="00B47EAF" w:rsidP="00B47EAF">
      <w:pPr>
        <w:pStyle w:val="a3"/>
        <w:spacing w:line="360" w:lineRule="auto"/>
        <w:jc w:val="both"/>
      </w:pPr>
      <w:r w:rsidRPr="005875B3">
        <w:t>Работая над проектом, мы подтвердили рабочую гипотезу, так как выяснили, сколько героев-</w:t>
      </w:r>
      <w:proofErr w:type="spellStart"/>
      <w:r w:rsidR="00F414CD">
        <w:t>Лысогорцев</w:t>
      </w:r>
      <w:proofErr w:type="spellEnd"/>
      <w:r w:rsidRPr="005875B3">
        <w:t xml:space="preserve"> родилось в нашем краю, какие подвиги они совершили, как чтят память героев на</w:t>
      </w:r>
      <w:r w:rsidR="00F414CD">
        <w:t xml:space="preserve"> </w:t>
      </w:r>
      <w:proofErr w:type="spellStart"/>
      <w:r w:rsidR="00F414CD">
        <w:t>Лысогорской</w:t>
      </w:r>
      <w:proofErr w:type="spellEnd"/>
      <w:r w:rsidRPr="005875B3">
        <w:t xml:space="preserve"> земле.</w:t>
      </w:r>
    </w:p>
    <w:p w:rsidR="00B47EAF" w:rsidRPr="00374E45" w:rsidRDefault="00B47EAF" w:rsidP="00F414CD">
      <w:pPr>
        <w:pStyle w:val="a3"/>
        <w:spacing w:line="360" w:lineRule="auto"/>
        <w:rPr>
          <w:b/>
        </w:rPr>
      </w:pPr>
      <w:r w:rsidRPr="005875B3">
        <w:t xml:space="preserve"> Мы убедились, что жизнь и подвиги героев имеют огромное значение, как в военное время, так и сейчас, в 21 веке, потому что именно благодаря таким людям, как наши герои, мы живем под мирным небом уже </w:t>
      </w:r>
      <w:r w:rsidR="00F414CD">
        <w:t>70</w:t>
      </w:r>
      <w:r w:rsidRPr="005875B3">
        <w:t xml:space="preserve"> лет</w:t>
      </w:r>
      <w:r w:rsidR="00F414CD">
        <w:t>.</w:t>
      </w:r>
      <w:r w:rsidRPr="005875B3">
        <w:br/>
      </w:r>
      <w:r w:rsidR="00F414CD">
        <w:t>В</w:t>
      </w:r>
      <w:r w:rsidRPr="005875B3">
        <w:t>ыполнили</w:t>
      </w:r>
      <w:r w:rsidR="00F414CD">
        <w:t xml:space="preserve">  </w:t>
      </w:r>
      <w:r w:rsidRPr="005875B3">
        <w:t xml:space="preserve"> все поставленные перед собой задачи</w:t>
      </w:r>
      <w:r>
        <w:rPr>
          <w:b/>
        </w:rPr>
        <w:t>.</w:t>
      </w:r>
    </w:p>
    <w:p w:rsidR="00B47EAF" w:rsidRPr="005875B3" w:rsidRDefault="00B47EAF" w:rsidP="00B47EAF">
      <w:pPr>
        <w:pStyle w:val="a3"/>
        <w:spacing w:line="360" w:lineRule="auto"/>
        <w:jc w:val="both"/>
      </w:pPr>
      <w:r>
        <w:t>\</w:t>
      </w:r>
      <w:r w:rsidRPr="005875B3">
        <w:t>СПИСОК ИСПОЛЬЗОВАННОЙ ЛИТЕРАТУРЫ</w:t>
      </w:r>
    </w:p>
    <w:p w:rsidR="00B47EAF" w:rsidRPr="005875B3" w:rsidRDefault="00F414CD" w:rsidP="00B47EAF">
      <w:pPr>
        <w:pStyle w:val="a3"/>
        <w:spacing w:line="360" w:lineRule="auto"/>
        <w:jc w:val="both"/>
      </w:pPr>
      <w:r w:rsidRPr="005875B3">
        <w:t xml:space="preserve"> </w:t>
      </w:r>
      <w:r w:rsidR="00B47EAF" w:rsidRPr="005875B3">
        <w:t>«История Великой Отечественной войны 1941 - 1945 гг. том 2» - Москва, 1961 год.</w:t>
      </w:r>
    </w:p>
    <w:p w:rsidR="00B47EAF" w:rsidRDefault="00F414CD" w:rsidP="00B47EAF">
      <w:pPr>
        <w:pStyle w:val="a3"/>
        <w:spacing w:line="360" w:lineRule="auto"/>
        <w:jc w:val="both"/>
      </w:pPr>
      <w:r w:rsidRPr="005875B3">
        <w:t xml:space="preserve"> </w:t>
      </w:r>
      <w:r w:rsidR="00B47EAF" w:rsidRPr="005875B3">
        <w:t>«Книга памяти</w:t>
      </w:r>
      <w:proofErr w:type="gramStart"/>
      <w:r w:rsidR="00B47EAF" w:rsidRPr="005875B3">
        <w:t>.</w:t>
      </w:r>
      <w:proofErr w:type="gramEnd"/>
      <w:r w:rsidR="00B47EAF" w:rsidRPr="005875B3">
        <w:t xml:space="preserve">  </w:t>
      </w:r>
      <w:proofErr w:type="gramStart"/>
      <w:r w:rsidR="00B47EAF" w:rsidRPr="005875B3">
        <w:t>т</w:t>
      </w:r>
      <w:proofErr w:type="gramEnd"/>
      <w:r w:rsidR="00B47EAF" w:rsidRPr="005875B3">
        <w:t xml:space="preserve">ом 5 » </w:t>
      </w:r>
    </w:p>
    <w:p w:rsidR="00A302F2" w:rsidRDefault="008104D7" w:rsidP="00B47EAF">
      <w:pPr>
        <w:pStyle w:val="a3"/>
        <w:spacing w:line="360" w:lineRule="auto"/>
        <w:jc w:val="both"/>
      </w:pPr>
      <w:r>
        <w:t>Люди легендарного подвига. Саратов 1968 Румянцев Н.М.</w:t>
      </w:r>
    </w:p>
    <w:p w:rsidR="008104D7" w:rsidRDefault="008104D7" w:rsidP="00B47EAF">
      <w:pPr>
        <w:pStyle w:val="a3"/>
        <w:spacing w:line="360" w:lineRule="auto"/>
        <w:jc w:val="both"/>
      </w:pPr>
      <w:r>
        <w:t>Герои Советского Союза. Краткий биографический словарь. Т.1-М., 1987</w:t>
      </w:r>
    </w:p>
    <w:p w:rsidR="00B47EAF" w:rsidRPr="007C4959" w:rsidRDefault="00B47EAF" w:rsidP="00B47EAF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7C4959">
        <w:rPr>
          <w:rFonts w:ascii="Times New Roman" w:hAnsi="Times New Roman"/>
          <w:b/>
          <w:sz w:val="24"/>
          <w:szCs w:val="24"/>
        </w:rPr>
        <w:t>Используемые источники:</w:t>
      </w:r>
    </w:p>
    <w:p w:rsidR="00B47EAF" w:rsidRDefault="00347CD7" w:rsidP="00B47EAF">
      <w:pPr>
        <w:pStyle w:val="a3"/>
        <w:spacing w:line="360" w:lineRule="auto"/>
        <w:jc w:val="both"/>
      </w:pPr>
      <w:hyperlink r:id="rId13" w:history="1">
        <w:r w:rsidR="00A302F2" w:rsidRPr="002B03C6">
          <w:rPr>
            <w:rStyle w:val="a8"/>
          </w:rPr>
          <w:t>http://monetnii.ru/HUssr.html</w:t>
        </w:r>
      </w:hyperlink>
      <w:r w:rsidR="00A302F2">
        <w:t xml:space="preserve"> </w:t>
      </w:r>
    </w:p>
    <w:p w:rsidR="00A302F2" w:rsidRDefault="00347CD7" w:rsidP="00B47EAF">
      <w:pPr>
        <w:pStyle w:val="a3"/>
        <w:spacing w:line="360" w:lineRule="auto"/>
        <w:jc w:val="both"/>
      </w:pPr>
      <w:hyperlink r:id="rId14" w:history="1">
        <w:r w:rsidR="00A302F2" w:rsidRPr="002B03C6">
          <w:rPr>
            <w:rStyle w:val="a8"/>
          </w:rPr>
          <w:t>https://ru.wikipedia.org/wiki/%C3%E5%F0%EE%E9_%D1%EE%E2%E5%F2%F1%EA%EE%E3%EE_%D1%EE%FE%E7%E0</w:t>
        </w:r>
      </w:hyperlink>
      <w:r w:rsidR="00A302F2">
        <w:t xml:space="preserve"> </w:t>
      </w:r>
    </w:p>
    <w:p w:rsidR="00A302F2" w:rsidRDefault="00347CD7" w:rsidP="00B47EAF">
      <w:pPr>
        <w:pStyle w:val="a3"/>
        <w:spacing w:line="360" w:lineRule="auto"/>
        <w:jc w:val="both"/>
      </w:pPr>
      <w:hyperlink r:id="rId15" w:history="1">
        <w:r w:rsidR="00A302F2" w:rsidRPr="002B03C6">
          <w:rPr>
            <w:rStyle w:val="a8"/>
          </w:rPr>
          <w:t>http://www.warheroes.ru/main.asp/page/10/l/20</w:t>
        </w:r>
      </w:hyperlink>
    </w:p>
    <w:p w:rsidR="00A302F2" w:rsidRDefault="00347CD7" w:rsidP="00B47EAF">
      <w:pPr>
        <w:pStyle w:val="a3"/>
        <w:spacing w:line="360" w:lineRule="auto"/>
        <w:jc w:val="both"/>
      </w:pPr>
      <w:hyperlink r:id="rId16" w:history="1">
        <w:r w:rsidR="008104D7" w:rsidRPr="002B03C6">
          <w:rPr>
            <w:rStyle w:val="a8"/>
          </w:rPr>
          <w:t>http://www.cprfspb.ru/3963.html</w:t>
        </w:r>
      </w:hyperlink>
    </w:p>
    <w:p w:rsidR="008104D7" w:rsidRDefault="00347CD7" w:rsidP="00B47EAF">
      <w:pPr>
        <w:pStyle w:val="a3"/>
        <w:spacing w:line="360" w:lineRule="auto"/>
        <w:jc w:val="both"/>
      </w:pPr>
      <w:hyperlink r:id="rId17" w:history="1">
        <w:r w:rsidR="008104D7" w:rsidRPr="002B03C6">
          <w:rPr>
            <w:rStyle w:val="a8"/>
          </w:rPr>
          <w:t>http://www.shadrinsk.info/2012/05/11/shadrincy-geroi-sovetskogo-soyuza/</w:t>
        </w:r>
      </w:hyperlink>
    </w:p>
    <w:p w:rsidR="008104D7" w:rsidRDefault="00347CD7" w:rsidP="00B47EAF">
      <w:pPr>
        <w:pStyle w:val="a3"/>
        <w:spacing w:line="360" w:lineRule="auto"/>
        <w:jc w:val="both"/>
      </w:pPr>
      <w:hyperlink r:id="rId18" w:history="1">
        <w:r w:rsidR="008104D7" w:rsidRPr="002B03C6">
          <w:rPr>
            <w:rStyle w:val="a8"/>
          </w:rPr>
          <w:t>http://archive.pskov.ru/pobeda65/chapter5/41.htm</w:t>
        </w:r>
      </w:hyperlink>
    </w:p>
    <w:p w:rsidR="008104D7" w:rsidRDefault="00B21FBE" w:rsidP="00B47EAF">
      <w:pPr>
        <w:pStyle w:val="a3"/>
        <w:spacing w:line="360" w:lineRule="auto"/>
        <w:jc w:val="both"/>
      </w:pPr>
      <w:hyperlink r:id="rId19" w:history="1">
        <w:r w:rsidRPr="00A565E0">
          <w:rPr>
            <w:rStyle w:val="a8"/>
          </w:rPr>
          <w:t>http://www.obd-memorial.ru/html/index.html</w:t>
        </w:r>
      </w:hyperlink>
    </w:p>
    <w:p w:rsidR="00B21FBE" w:rsidRPr="005875B3" w:rsidRDefault="00B21FBE" w:rsidP="00B47EAF">
      <w:pPr>
        <w:pStyle w:val="a3"/>
        <w:spacing w:line="360" w:lineRule="auto"/>
        <w:jc w:val="both"/>
      </w:pPr>
      <w:bookmarkStart w:id="0" w:name="_GoBack"/>
      <w:bookmarkEnd w:id="0"/>
    </w:p>
    <w:p w:rsidR="00B47EAF" w:rsidRDefault="00B47EAF" w:rsidP="00B47EAF"/>
    <w:p w:rsidR="00807032" w:rsidRDefault="00807032"/>
    <w:sectPr w:rsidR="00807032" w:rsidSect="00B47EAF">
      <w:headerReference w:type="even" r:id="rId20"/>
      <w:headerReference w:type="default" r:id="rId21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CD7" w:rsidRDefault="00347CD7">
      <w:pPr>
        <w:spacing w:after="0" w:line="240" w:lineRule="auto"/>
      </w:pPr>
      <w:r>
        <w:separator/>
      </w:r>
    </w:p>
  </w:endnote>
  <w:endnote w:type="continuationSeparator" w:id="0">
    <w:p w:rsidR="00347CD7" w:rsidRDefault="0034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CD7" w:rsidRDefault="00347CD7">
      <w:pPr>
        <w:spacing w:after="0" w:line="240" w:lineRule="auto"/>
      </w:pPr>
      <w:r>
        <w:separator/>
      </w:r>
    </w:p>
  </w:footnote>
  <w:footnote w:type="continuationSeparator" w:id="0">
    <w:p w:rsidR="00347CD7" w:rsidRDefault="00347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45" w:rsidRDefault="008104D7" w:rsidP="004D69A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4E45" w:rsidRDefault="00347CD7" w:rsidP="00374E4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45" w:rsidRDefault="008104D7" w:rsidP="004D69A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1FBE">
      <w:rPr>
        <w:rStyle w:val="a7"/>
        <w:noProof/>
      </w:rPr>
      <w:t>6</w:t>
    </w:r>
    <w:r>
      <w:rPr>
        <w:rStyle w:val="a7"/>
      </w:rPr>
      <w:fldChar w:fldCharType="end"/>
    </w:r>
  </w:p>
  <w:p w:rsidR="00374E45" w:rsidRDefault="00347CD7" w:rsidP="00374E4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1237E"/>
    <w:multiLevelType w:val="hybridMultilevel"/>
    <w:tmpl w:val="BD4CB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AF"/>
    <w:rsid w:val="00347CD7"/>
    <w:rsid w:val="00433924"/>
    <w:rsid w:val="00450920"/>
    <w:rsid w:val="00807032"/>
    <w:rsid w:val="008104D7"/>
    <w:rsid w:val="00A302F2"/>
    <w:rsid w:val="00AD3895"/>
    <w:rsid w:val="00B21FBE"/>
    <w:rsid w:val="00B47EAF"/>
    <w:rsid w:val="00F4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A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7EA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qFormat/>
    <w:rsid w:val="00B47EAF"/>
    <w:rPr>
      <w:rFonts w:cs="Times New Roman"/>
      <w:b/>
      <w:bCs/>
    </w:rPr>
  </w:style>
  <w:style w:type="paragraph" w:customStyle="1" w:styleId="1">
    <w:name w:val="Абзац списка1"/>
    <w:basedOn w:val="a"/>
    <w:rsid w:val="00B47EAF"/>
    <w:pPr>
      <w:ind w:left="720"/>
    </w:pPr>
  </w:style>
  <w:style w:type="paragraph" w:customStyle="1" w:styleId="10">
    <w:name w:val="Абзац списка1"/>
    <w:basedOn w:val="a"/>
    <w:rsid w:val="00B47EAF"/>
    <w:pPr>
      <w:ind w:left="720"/>
    </w:pPr>
    <w:rPr>
      <w:rFonts w:eastAsia="Calibri"/>
    </w:rPr>
  </w:style>
  <w:style w:type="paragraph" w:styleId="a5">
    <w:name w:val="header"/>
    <w:basedOn w:val="a"/>
    <w:link w:val="a6"/>
    <w:rsid w:val="00B47E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47EAF"/>
    <w:rPr>
      <w:rFonts w:ascii="Calibri" w:eastAsia="Times New Roman" w:hAnsi="Calibri" w:cs="Times New Roman"/>
    </w:rPr>
  </w:style>
  <w:style w:type="character" w:styleId="a7">
    <w:name w:val="page number"/>
    <w:basedOn w:val="a0"/>
    <w:rsid w:val="00B47EAF"/>
  </w:style>
  <w:style w:type="character" w:styleId="a8">
    <w:name w:val="Hyperlink"/>
    <w:uiPriority w:val="99"/>
    <w:rsid w:val="00B47EA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5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092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33924"/>
  </w:style>
  <w:style w:type="character" w:customStyle="1" w:styleId="nobr">
    <w:name w:val="nobr"/>
    <w:basedOn w:val="a0"/>
    <w:rsid w:val="00433924"/>
  </w:style>
  <w:style w:type="character" w:styleId="ab">
    <w:name w:val="FollowedHyperlink"/>
    <w:basedOn w:val="a0"/>
    <w:uiPriority w:val="99"/>
    <w:semiHidden/>
    <w:unhideWhenUsed/>
    <w:rsid w:val="00F414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A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7EA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qFormat/>
    <w:rsid w:val="00B47EAF"/>
    <w:rPr>
      <w:rFonts w:cs="Times New Roman"/>
      <w:b/>
      <w:bCs/>
    </w:rPr>
  </w:style>
  <w:style w:type="paragraph" w:customStyle="1" w:styleId="1">
    <w:name w:val="Абзац списка1"/>
    <w:basedOn w:val="a"/>
    <w:rsid w:val="00B47EAF"/>
    <w:pPr>
      <w:ind w:left="720"/>
    </w:pPr>
  </w:style>
  <w:style w:type="paragraph" w:customStyle="1" w:styleId="10">
    <w:name w:val="Абзац списка1"/>
    <w:basedOn w:val="a"/>
    <w:rsid w:val="00B47EAF"/>
    <w:pPr>
      <w:ind w:left="720"/>
    </w:pPr>
    <w:rPr>
      <w:rFonts w:eastAsia="Calibri"/>
    </w:rPr>
  </w:style>
  <w:style w:type="paragraph" w:styleId="a5">
    <w:name w:val="header"/>
    <w:basedOn w:val="a"/>
    <w:link w:val="a6"/>
    <w:rsid w:val="00B47E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47EAF"/>
    <w:rPr>
      <w:rFonts w:ascii="Calibri" w:eastAsia="Times New Roman" w:hAnsi="Calibri" w:cs="Times New Roman"/>
    </w:rPr>
  </w:style>
  <w:style w:type="character" w:styleId="a7">
    <w:name w:val="page number"/>
    <w:basedOn w:val="a0"/>
    <w:rsid w:val="00B47EAF"/>
  </w:style>
  <w:style w:type="character" w:styleId="a8">
    <w:name w:val="Hyperlink"/>
    <w:uiPriority w:val="99"/>
    <w:rsid w:val="00B47EA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5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092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33924"/>
  </w:style>
  <w:style w:type="character" w:customStyle="1" w:styleId="nobr">
    <w:name w:val="nobr"/>
    <w:basedOn w:val="a0"/>
    <w:rsid w:val="00433924"/>
  </w:style>
  <w:style w:type="character" w:styleId="ab">
    <w:name w:val="FollowedHyperlink"/>
    <w:basedOn w:val="a0"/>
    <w:uiPriority w:val="99"/>
    <w:semiHidden/>
    <w:unhideWhenUsed/>
    <w:rsid w:val="00F414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netnii.ru/HUssr.html" TargetMode="External"/><Relationship Id="rId18" Type="http://schemas.openxmlformats.org/officeDocument/2006/relationships/hyperlink" Target="http://archive.pskov.ru/pobeda65/chapter5/41.htm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shadrinsk.info/2012/05/11/shadrincy-geroi-sovetskogo-soyuz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prfspb.ru/3963.htm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warheroes.ru/main.asp/page/10/l/2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obd-memorial.ru/html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u.wikipedia.org/wiki/%C3%E5%F0%EE%E9_%D1%EE%E2%E5%F2%F1%EA%EE%E3%EE_%D1%EE%FE%E7%E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dcterms:created xsi:type="dcterms:W3CDTF">2015-02-21T16:06:00Z</dcterms:created>
  <dcterms:modified xsi:type="dcterms:W3CDTF">2015-02-23T17:20:00Z</dcterms:modified>
</cp:coreProperties>
</file>