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DE" w:rsidRPr="007336DE" w:rsidRDefault="007336DE" w:rsidP="007336DE">
      <w:pPr>
        <w:pStyle w:val="a5"/>
        <w:tabs>
          <w:tab w:val="clear" w:pos="4677"/>
          <w:tab w:val="clear" w:pos="9355"/>
        </w:tabs>
        <w:spacing w:line="100" w:lineRule="atLeast"/>
        <w:ind w:left="432"/>
        <w:jc w:val="right"/>
        <w:rPr>
          <w:rFonts w:ascii="Times New Roman" w:hAnsi="Times New Roman" w:cs="Times New Roman"/>
          <w:sz w:val="28"/>
          <w:szCs w:val="28"/>
        </w:rPr>
      </w:pPr>
      <w:bookmarkStart w:id="0" w:name="_GoBack"/>
      <w:r w:rsidRPr="007336DE">
        <w:rPr>
          <w:rFonts w:ascii="Times New Roman" w:hAnsi="Times New Roman" w:cs="Times New Roman"/>
          <w:sz w:val="28"/>
          <w:szCs w:val="28"/>
        </w:rPr>
        <w:t>Приложение 1</w:t>
      </w:r>
    </w:p>
    <w:p w:rsidR="007336DE" w:rsidRPr="007336DE" w:rsidRDefault="007336DE" w:rsidP="007336DE">
      <w:pPr>
        <w:pStyle w:val="a5"/>
        <w:tabs>
          <w:tab w:val="clear" w:pos="4677"/>
          <w:tab w:val="clear" w:pos="9355"/>
        </w:tabs>
        <w:spacing w:line="100" w:lineRule="atLeast"/>
        <w:ind w:left="432"/>
        <w:jc w:val="right"/>
        <w:rPr>
          <w:rFonts w:ascii="Times New Roman" w:hAnsi="Times New Roman" w:cs="Times New Roman"/>
          <w:sz w:val="28"/>
          <w:szCs w:val="28"/>
        </w:rPr>
      </w:pPr>
      <w:r w:rsidRPr="007336DE">
        <w:rPr>
          <w:rFonts w:ascii="Times New Roman" w:hAnsi="Times New Roman" w:cs="Times New Roman"/>
          <w:sz w:val="28"/>
          <w:szCs w:val="28"/>
        </w:rPr>
        <w:t>к основной образовательной программе</w:t>
      </w:r>
    </w:p>
    <w:p w:rsidR="007336DE" w:rsidRPr="007336DE" w:rsidRDefault="007336DE" w:rsidP="007336DE">
      <w:pPr>
        <w:spacing w:line="100" w:lineRule="atLeast"/>
        <w:ind w:left="432"/>
        <w:jc w:val="right"/>
        <w:rPr>
          <w:rFonts w:ascii="Times New Roman" w:eastAsia="Times New Roman" w:hAnsi="Times New Roman" w:cs="Times New Roman"/>
          <w:iCs/>
          <w:color w:val="000000"/>
          <w:spacing w:val="-11"/>
          <w:sz w:val="28"/>
          <w:szCs w:val="28"/>
          <w:lang w:eastAsia="ar-SA" w:bidi="ar-SA"/>
        </w:rPr>
      </w:pPr>
      <w:r w:rsidRPr="007336DE">
        <w:rPr>
          <w:rFonts w:ascii="Times New Roman" w:eastAsia="Times New Roman" w:hAnsi="Times New Roman" w:cs="Times New Roman"/>
          <w:iCs/>
          <w:color w:val="000000"/>
          <w:spacing w:val="-11"/>
          <w:sz w:val="28"/>
          <w:szCs w:val="28"/>
          <w:lang w:eastAsia="ar-SA" w:bidi="ar-SA"/>
        </w:rPr>
        <w:t xml:space="preserve">Муниципального бюджетного общеобразовательного учреждения </w:t>
      </w:r>
    </w:p>
    <w:p w:rsidR="007336DE" w:rsidRPr="007336DE" w:rsidRDefault="007336DE" w:rsidP="007336DE">
      <w:pPr>
        <w:spacing w:line="100" w:lineRule="atLeast"/>
        <w:ind w:left="432"/>
        <w:jc w:val="right"/>
        <w:rPr>
          <w:rFonts w:ascii="Times New Roman" w:eastAsia="Times New Roman" w:hAnsi="Times New Roman" w:cs="Times New Roman"/>
          <w:iCs/>
          <w:color w:val="000000"/>
          <w:spacing w:val="-11"/>
          <w:sz w:val="28"/>
          <w:szCs w:val="28"/>
          <w:lang w:eastAsia="ar-SA" w:bidi="ar-SA"/>
        </w:rPr>
      </w:pPr>
      <w:r w:rsidRPr="007336DE">
        <w:rPr>
          <w:rFonts w:ascii="Times New Roman" w:eastAsia="Times New Roman" w:hAnsi="Times New Roman" w:cs="Times New Roman"/>
          <w:iCs/>
          <w:color w:val="000000"/>
          <w:spacing w:val="-11"/>
          <w:sz w:val="28"/>
          <w:szCs w:val="28"/>
          <w:lang w:eastAsia="ar-SA" w:bidi="ar-SA"/>
        </w:rPr>
        <w:t xml:space="preserve">"Основной общеобразовательной школы имени </w:t>
      </w:r>
      <w:proofErr w:type="spellStart"/>
      <w:r w:rsidRPr="007336DE">
        <w:rPr>
          <w:rFonts w:ascii="Times New Roman" w:eastAsia="Times New Roman" w:hAnsi="Times New Roman" w:cs="Times New Roman"/>
          <w:iCs/>
          <w:color w:val="000000"/>
          <w:spacing w:val="-11"/>
          <w:sz w:val="28"/>
          <w:szCs w:val="28"/>
          <w:lang w:eastAsia="ar-SA" w:bidi="ar-SA"/>
        </w:rPr>
        <w:t>Н.Д.Серова</w:t>
      </w:r>
      <w:proofErr w:type="spellEnd"/>
      <w:r w:rsidRPr="007336DE">
        <w:rPr>
          <w:rFonts w:ascii="Times New Roman" w:eastAsia="Times New Roman" w:hAnsi="Times New Roman" w:cs="Times New Roman"/>
          <w:iCs/>
          <w:color w:val="000000"/>
          <w:spacing w:val="-11"/>
          <w:sz w:val="28"/>
          <w:szCs w:val="28"/>
          <w:lang w:eastAsia="ar-SA" w:bidi="ar-SA"/>
        </w:rPr>
        <w:t xml:space="preserve"> </w:t>
      </w:r>
      <w:proofErr w:type="spellStart"/>
      <w:r w:rsidRPr="007336DE">
        <w:rPr>
          <w:rFonts w:ascii="Times New Roman" w:eastAsia="Times New Roman" w:hAnsi="Times New Roman" w:cs="Times New Roman"/>
          <w:iCs/>
          <w:color w:val="000000"/>
          <w:spacing w:val="-11"/>
          <w:sz w:val="28"/>
          <w:szCs w:val="28"/>
          <w:lang w:eastAsia="ar-SA" w:bidi="ar-SA"/>
        </w:rPr>
        <w:t>с</w:t>
      </w:r>
      <w:proofErr w:type="gramStart"/>
      <w:r w:rsidRPr="007336DE">
        <w:rPr>
          <w:rFonts w:ascii="Times New Roman" w:eastAsia="Times New Roman" w:hAnsi="Times New Roman" w:cs="Times New Roman"/>
          <w:iCs/>
          <w:color w:val="000000"/>
          <w:spacing w:val="-11"/>
          <w:sz w:val="28"/>
          <w:szCs w:val="28"/>
          <w:lang w:eastAsia="ar-SA" w:bidi="ar-SA"/>
        </w:rPr>
        <w:t>.Ю</w:t>
      </w:r>
      <w:proofErr w:type="gramEnd"/>
      <w:r w:rsidRPr="007336DE">
        <w:rPr>
          <w:rFonts w:ascii="Times New Roman" w:eastAsia="Times New Roman" w:hAnsi="Times New Roman" w:cs="Times New Roman"/>
          <w:iCs/>
          <w:color w:val="000000"/>
          <w:spacing w:val="-11"/>
          <w:sz w:val="28"/>
          <w:szCs w:val="28"/>
          <w:lang w:eastAsia="ar-SA" w:bidi="ar-SA"/>
        </w:rPr>
        <w:t>нгеровка</w:t>
      </w:r>
      <w:proofErr w:type="spellEnd"/>
      <w:r w:rsidRPr="007336DE">
        <w:rPr>
          <w:rFonts w:ascii="Times New Roman" w:eastAsia="Times New Roman" w:hAnsi="Times New Roman" w:cs="Times New Roman"/>
          <w:iCs/>
          <w:color w:val="000000"/>
          <w:spacing w:val="-11"/>
          <w:sz w:val="28"/>
          <w:szCs w:val="28"/>
          <w:lang w:eastAsia="ar-SA" w:bidi="ar-SA"/>
        </w:rPr>
        <w:t xml:space="preserve"> </w:t>
      </w:r>
    </w:p>
    <w:p w:rsidR="007336DE" w:rsidRPr="007336DE" w:rsidRDefault="007336DE" w:rsidP="007336DE">
      <w:pPr>
        <w:spacing w:line="100" w:lineRule="atLeast"/>
        <w:ind w:left="432"/>
        <w:jc w:val="right"/>
        <w:rPr>
          <w:rFonts w:ascii="Times New Roman" w:eastAsia="Times New Roman" w:hAnsi="Times New Roman" w:cs="Times New Roman"/>
          <w:iCs/>
          <w:color w:val="000000"/>
          <w:spacing w:val="-11"/>
          <w:sz w:val="28"/>
          <w:szCs w:val="28"/>
          <w:lang w:eastAsia="ar-SA" w:bidi="ar-SA"/>
        </w:rPr>
      </w:pPr>
      <w:r w:rsidRPr="007336DE">
        <w:rPr>
          <w:rFonts w:ascii="Times New Roman" w:eastAsia="Times New Roman" w:hAnsi="Times New Roman" w:cs="Times New Roman"/>
          <w:iCs/>
          <w:color w:val="000000"/>
          <w:spacing w:val="-11"/>
          <w:sz w:val="28"/>
          <w:szCs w:val="28"/>
          <w:lang w:eastAsia="ar-SA" w:bidi="ar-SA"/>
        </w:rPr>
        <w:t>Лысогорского района Саратовской области"</w:t>
      </w:r>
    </w:p>
    <w:p w:rsidR="007336DE" w:rsidRPr="007336DE" w:rsidRDefault="007336DE" w:rsidP="007336DE">
      <w:pPr>
        <w:spacing w:line="100" w:lineRule="atLeast"/>
        <w:ind w:left="432"/>
        <w:jc w:val="right"/>
        <w:rPr>
          <w:rFonts w:ascii="Times New Roman" w:eastAsia="Times New Roman" w:hAnsi="Times New Roman" w:cs="Times New Roman"/>
          <w:iCs/>
          <w:color w:val="000000"/>
          <w:spacing w:val="-11"/>
          <w:sz w:val="28"/>
          <w:szCs w:val="28"/>
          <w:lang w:eastAsia="ar-SA" w:bidi="ar-SA"/>
        </w:rPr>
      </w:pPr>
      <w:r w:rsidRPr="007336DE">
        <w:rPr>
          <w:rFonts w:ascii="Times New Roman" w:eastAsia="Times New Roman" w:hAnsi="Times New Roman" w:cs="Times New Roman"/>
          <w:iCs/>
          <w:color w:val="000000"/>
          <w:spacing w:val="-11"/>
          <w:sz w:val="28"/>
          <w:szCs w:val="28"/>
          <w:lang w:eastAsia="ar-SA" w:bidi="ar-SA"/>
        </w:rPr>
        <w:t xml:space="preserve"> структурное подразделение "детский сад"</w:t>
      </w:r>
    </w:p>
    <w:p w:rsidR="007336DE" w:rsidRPr="007336DE" w:rsidRDefault="007336DE" w:rsidP="007336DE">
      <w:pPr>
        <w:numPr>
          <w:ilvl w:val="0"/>
          <w:numId w:val="3"/>
        </w:numPr>
        <w:spacing w:line="100" w:lineRule="atLeast"/>
        <w:ind w:left="432" w:hanging="432"/>
        <w:jc w:val="right"/>
        <w:rPr>
          <w:rFonts w:ascii="Times New Roman" w:hAnsi="Times New Roman" w:cs="Times New Roman"/>
          <w:sz w:val="28"/>
          <w:szCs w:val="28"/>
        </w:rPr>
      </w:pPr>
    </w:p>
    <w:p w:rsidR="007336DE" w:rsidRPr="007336DE" w:rsidRDefault="007336DE" w:rsidP="007336DE">
      <w:pPr>
        <w:numPr>
          <w:ilvl w:val="0"/>
          <w:numId w:val="3"/>
        </w:numPr>
        <w:spacing w:line="100" w:lineRule="atLeast"/>
        <w:ind w:left="432" w:hanging="432"/>
        <w:jc w:val="right"/>
        <w:rPr>
          <w:rFonts w:ascii="Times New Roman" w:hAnsi="Times New Roman" w:cs="Times New Roman"/>
          <w:sz w:val="28"/>
          <w:szCs w:val="28"/>
        </w:rPr>
      </w:pPr>
    </w:p>
    <w:p w:rsidR="007336DE" w:rsidRPr="007336DE" w:rsidRDefault="007336DE" w:rsidP="007336DE">
      <w:pPr>
        <w:spacing w:line="100" w:lineRule="atLeast"/>
        <w:jc w:val="right"/>
        <w:rPr>
          <w:rFonts w:ascii="Times New Roman" w:hAnsi="Times New Roman" w:cs="Times New Roman"/>
          <w:sz w:val="28"/>
          <w:szCs w:val="28"/>
        </w:rPr>
      </w:pPr>
    </w:p>
    <w:p w:rsidR="007336DE" w:rsidRPr="007336DE" w:rsidRDefault="007336DE" w:rsidP="007336DE">
      <w:pPr>
        <w:spacing w:line="100" w:lineRule="atLeast"/>
        <w:jc w:val="right"/>
        <w:rPr>
          <w:rFonts w:ascii="Times New Roman" w:hAnsi="Times New Roman" w:cs="Times New Roman"/>
          <w:sz w:val="28"/>
          <w:szCs w:val="28"/>
        </w:rPr>
      </w:pPr>
    </w:p>
    <w:p w:rsidR="007336DE" w:rsidRPr="007336DE" w:rsidRDefault="007336DE" w:rsidP="007336DE">
      <w:pPr>
        <w:spacing w:line="100" w:lineRule="atLeast"/>
        <w:jc w:val="right"/>
        <w:rPr>
          <w:rFonts w:ascii="Times New Roman" w:hAnsi="Times New Roman" w:cs="Times New Roman"/>
          <w:sz w:val="28"/>
          <w:szCs w:val="28"/>
        </w:rPr>
      </w:pPr>
    </w:p>
    <w:p w:rsidR="007336DE" w:rsidRPr="007336DE" w:rsidRDefault="007336DE" w:rsidP="007336DE">
      <w:pPr>
        <w:spacing w:line="100" w:lineRule="atLeast"/>
        <w:jc w:val="center"/>
        <w:rPr>
          <w:rFonts w:ascii="Times New Roman" w:hAnsi="Times New Roman" w:cs="Times New Roman"/>
          <w:b/>
          <w:bCs/>
          <w:sz w:val="28"/>
          <w:szCs w:val="28"/>
        </w:rPr>
      </w:pPr>
    </w:p>
    <w:p w:rsidR="007336DE" w:rsidRPr="007336DE" w:rsidRDefault="007336DE" w:rsidP="007336DE">
      <w:pPr>
        <w:spacing w:line="100" w:lineRule="atLeast"/>
        <w:ind w:left="432"/>
        <w:jc w:val="center"/>
        <w:rPr>
          <w:rFonts w:ascii="Times New Roman" w:hAnsi="Times New Roman" w:cs="Times New Roman"/>
          <w:b/>
          <w:bCs/>
          <w:sz w:val="28"/>
          <w:szCs w:val="28"/>
        </w:rPr>
      </w:pPr>
      <w:r w:rsidRPr="007336DE">
        <w:rPr>
          <w:rFonts w:ascii="Times New Roman" w:hAnsi="Times New Roman" w:cs="Times New Roman"/>
          <w:b/>
          <w:bCs/>
          <w:sz w:val="28"/>
          <w:szCs w:val="28"/>
        </w:rPr>
        <w:t>ПРОГРАММА</w:t>
      </w:r>
    </w:p>
    <w:p w:rsidR="007336DE" w:rsidRPr="007336DE" w:rsidRDefault="007336DE" w:rsidP="007336DE">
      <w:pPr>
        <w:spacing w:line="100" w:lineRule="atLeast"/>
        <w:ind w:left="432"/>
        <w:jc w:val="center"/>
        <w:rPr>
          <w:rFonts w:ascii="Times New Roman" w:hAnsi="Times New Roman" w:cs="Times New Roman"/>
          <w:b/>
          <w:bCs/>
          <w:sz w:val="28"/>
          <w:szCs w:val="28"/>
        </w:rPr>
      </w:pPr>
      <w:r w:rsidRPr="007336DE">
        <w:rPr>
          <w:rFonts w:ascii="Times New Roman" w:hAnsi="Times New Roman" w:cs="Times New Roman"/>
          <w:b/>
          <w:bCs/>
          <w:sz w:val="28"/>
          <w:szCs w:val="28"/>
        </w:rPr>
        <w:t>ДИАГНОСТИЧЕСКИХ ИССЛЕДОВАНИЙ</w:t>
      </w:r>
    </w:p>
    <w:p w:rsidR="007336DE" w:rsidRPr="007336DE" w:rsidRDefault="007336DE" w:rsidP="007336DE">
      <w:pPr>
        <w:keepNext/>
        <w:widowControl/>
        <w:tabs>
          <w:tab w:val="left" w:pos="0"/>
          <w:tab w:val="left" w:pos="709"/>
        </w:tabs>
        <w:suppressAutoHyphens w:val="0"/>
        <w:spacing w:after="200" w:line="100" w:lineRule="atLeast"/>
        <w:jc w:val="center"/>
        <w:rPr>
          <w:rFonts w:ascii="Times New Roman" w:eastAsia="Times New Roman" w:hAnsi="Times New Roman" w:cs="Times New Roman"/>
          <w:b/>
          <w:bCs/>
          <w:iCs/>
          <w:color w:val="000000"/>
          <w:spacing w:val="-11"/>
          <w:sz w:val="28"/>
          <w:szCs w:val="28"/>
          <w:lang w:eastAsia="ar-SA" w:bidi="ar-SA"/>
        </w:rPr>
      </w:pPr>
      <w:r w:rsidRPr="007336DE">
        <w:rPr>
          <w:rFonts w:ascii="Times New Roman" w:eastAsia="Times New Roman" w:hAnsi="Times New Roman" w:cs="Times New Roman"/>
          <w:b/>
          <w:bCs/>
          <w:iCs/>
          <w:color w:val="000000"/>
          <w:spacing w:val="-11"/>
          <w:sz w:val="28"/>
          <w:szCs w:val="28"/>
          <w:lang w:eastAsia="ar-SA" w:bidi="ar-SA"/>
        </w:rPr>
        <w:t xml:space="preserve">Муниципального бюджетного общеобразовательного учреждения "Основной общеобразовательной школы имени </w:t>
      </w:r>
      <w:proofErr w:type="spellStart"/>
      <w:r w:rsidRPr="007336DE">
        <w:rPr>
          <w:rFonts w:ascii="Times New Roman" w:eastAsia="Times New Roman" w:hAnsi="Times New Roman" w:cs="Times New Roman"/>
          <w:b/>
          <w:bCs/>
          <w:iCs/>
          <w:color w:val="000000"/>
          <w:spacing w:val="-11"/>
          <w:sz w:val="28"/>
          <w:szCs w:val="28"/>
          <w:lang w:eastAsia="ar-SA" w:bidi="ar-SA"/>
        </w:rPr>
        <w:t>Н.Д.Серова</w:t>
      </w:r>
      <w:proofErr w:type="spellEnd"/>
      <w:r w:rsidRPr="007336DE">
        <w:rPr>
          <w:rFonts w:ascii="Times New Roman" w:eastAsia="Times New Roman" w:hAnsi="Times New Roman" w:cs="Times New Roman"/>
          <w:b/>
          <w:bCs/>
          <w:iCs/>
          <w:color w:val="000000"/>
          <w:spacing w:val="-11"/>
          <w:sz w:val="28"/>
          <w:szCs w:val="28"/>
          <w:lang w:eastAsia="ar-SA" w:bidi="ar-SA"/>
        </w:rPr>
        <w:t xml:space="preserve"> </w:t>
      </w:r>
      <w:proofErr w:type="spellStart"/>
      <w:r w:rsidRPr="007336DE">
        <w:rPr>
          <w:rFonts w:ascii="Times New Roman" w:eastAsia="Times New Roman" w:hAnsi="Times New Roman" w:cs="Times New Roman"/>
          <w:b/>
          <w:bCs/>
          <w:iCs/>
          <w:color w:val="000000"/>
          <w:spacing w:val="-11"/>
          <w:sz w:val="28"/>
          <w:szCs w:val="28"/>
          <w:lang w:eastAsia="ar-SA" w:bidi="ar-SA"/>
        </w:rPr>
        <w:t>с</w:t>
      </w:r>
      <w:proofErr w:type="gramStart"/>
      <w:r w:rsidRPr="007336DE">
        <w:rPr>
          <w:rFonts w:ascii="Times New Roman" w:eastAsia="Times New Roman" w:hAnsi="Times New Roman" w:cs="Times New Roman"/>
          <w:b/>
          <w:bCs/>
          <w:iCs/>
          <w:color w:val="000000"/>
          <w:spacing w:val="-11"/>
          <w:sz w:val="28"/>
          <w:szCs w:val="28"/>
          <w:lang w:eastAsia="ar-SA" w:bidi="ar-SA"/>
        </w:rPr>
        <w:t>.Ю</w:t>
      </w:r>
      <w:proofErr w:type="gramEnd"/>
      <w:r w:rsidRPr="007336DE">
        <w:rPr>
          <w:rFonts w:ascii="Times New Roman" w:eastAsia="Times New Roman" w:hAnsi="Times New Roman" w:cs="Times New Roman"/>
          <w:b/>
          <w:bCs/>
          <w:iCs/>
          <w:color w:val="000000"/>
          <w:spacing w:val="-11"/>
          <w:sz w:val="28"/>
          <w:szCs w:val="28"/>
          <w:lang w:eastAsia="ar-SA" w:bidi="ar-SA"/>
        </w:rPr>
        <w:t>нгеровка</w:t>
      </w:r>
      <w:proofErr w:type="spellEnd"/>
      <w:r w:rsidRPr="007336DE">
        <w:rPr>
          <w:rFonts w:ascii="Times New Roman" w:eastAsia="Times New Roman" w:hAnsi="Times New Roman" w:cs="Times New Roman"/>
          <w:b/>
          <w:bCs/>
          <w:iCs/>
          <w:color w:val="000000"/>
          <w:spacing w:val="-11"/>
          <w:sz w:val="28"/>
          <w:szCs w:val="28"/>
          <w:lang w:eastAsia="ar-SA" w:bidi="ar-SA"/>
        </w:rPr>
        <w:t xml:space="preserve"> Лысогорского района Саратовской области" структурное подразделение "детский сад"</w:t>
      </w:r>
    </w:p>
    <w:p w:rsidR="007336DE" w:rsidRPr="007336DE" w:rsidRDefault="007336DE" w:rsidP="007336DE">
      <w:pPr>
        <w:suppressAutoHyphens w:val="0"/>
        <w:autoSpaceDE w:val="0"/>
        <w:jc w:val="center"/>
        <w:rPr>
          <w:rFonts w:ascii="Times New Roman" w:eastAsia="Times New Roman" w:hAnsi="Times New Roman" w:cs="Times New Roman"/>
          <w:b/>
          <w:sz w:val="28"/>
          <w:szCs w:val="28"/>
          <w:lang w:eastAsia="ar-SA" w:bidi="ar-SA"/>
        </w:rPr>
      </w:pPr>
      <w:r w:rsidRPr="007336DE">
        <w:rPr>
          <w:rFonts w:ascii="Times New Roman" w:eastAsia="Times New Roman" w:hAnsi="Times New Roman" w:cs="Times New Roman"/>
          <w:b/>
          <w:sz w:val="28"/>
          <w:szCs w:val="28"/>
          <w:lang w:eastAsia="ar-SA" w:bidi="ar-SA"/>
        </w:rPr>
        <w:t>на 2015 - 2020 учебный год</w:t>
      </w: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jc w:val="center"/>
        <w:rPr>
          <w:rFonts w:ascii="Times New Roman" w:hAnsi="Times New Roman" w:cs="Times New Roman"/>
          <w:b/>
          <w:bCs/>
          <w:i/>
          <w:iCs/>
          <w:sz w:val="28"/>
          <w:szCs w:val="28"/>
        </w:rPr>
      </w:pPr>
      <w:r w:rsidRPr="007336DE">
        <w:rPr>
          <w:rFonts w:ascii="Times New Roman" w:hAnsi="Times New Roman" w:cs="Times New Roman"/>
          <w:b/>
          <w:bCs/>
          <w:i/>
          <w:iCs/>
          <w:sz w:val="28"/>
          <w:szCs w:val="28"/>
        </w:rPr>
        <w:t>с. Юнгеровка</w:t>
      </w:r>
    </w:p>
    <w:p w:rsidR="007336DE" w:rsidRPr="007336DE" w:rsidRDefault="007336DE" w:rsidP="007336DE">
      <w:pPr>
        <w:pStyle w:val="ConsPlusNormal"/>
        <w:jc w:val="center"/>
        <w:rPr>
          <w:rFonts w:ascii="Times New Roman" w:hAnsi="Times New Roman" w:cs="Times New Roman"/>
          <w:b/>
          <w:bCs/>
          <w:i/>
          <w:iCs/>
          <w:sz w:val="28"/>
          <w:szCs w:val="28"/>
        </w:rPr>
      </w:pPr>
    </w:p>
    <w:p w:rsidR="007336DE" w:rsidRPr="007336DE" w:rsidRDefault="007336DE" w:rsidP="007336DE">
      <w:pPr>
        <w:pStyle w:val="ConsPlusNormal"/>
        <w:jc w:val="center"/>
        <w:rPr>
          <w:rFonts w:ascii="Times New Roman" w:hAnsi="Times New Roman" w:cs="Times New Roman"/>
          <w:b/>
          <w:bCs/>
          <w:i/>
          <w:iCs/>
          <w:sz w:val="28"/>
          <w:szCs w:val="28"/>
        </w:rPr>
      </w:pPr>
      <w:r w:rsidRPr="007336DE">
        <w:rPr>
          <w:rFonts w:ascii="Times New Roman" w:hAnsi="Times New Roman" w:cs="Times New Roman"/>
          <w:b/>
          <w:bCs/>
          <w:i/>
          <w:iCs/>
          <w:sz w:val="28"/>
          <w:szCs w:val="28"/>
        </w:rPr>
        <w:t>2015 год</w:t>
      </w:r>
    </w:p>
    <w:p w:rsidR="007336DE" w:rsidRPr="007336DE" w:rsidRDefault="007336DE" w:rsidP="007336DE">
      <w:pPr>
        <w:pStyle w:val="ConsPlusNormal"/>
        <w:jc w:val="center"/>
        <w:rPr>
          <w:rFonts w:ascii="Times New Roman" w:hAnsi="Times New Roman" w:cs="Times New Roman"/>
          <w:b/>
          <w:bCs/>
          <w:i/>
          <w:iCs/>
          <w:sz w:val="28"/>
          <w:szCs w:val="28"/>
        </w:rPr>
      </w:pPr>
    </w:p>
    <w:p w:rsidR="007336DE" w:rsidRPr="007336DE" w:rsidRDefault="007336DE" w:rsidP="007336DE">
      <w:pPr>
        <w:pStyle w:val="ConsPlusNormal"/>
        <w:jc w:val="center"/>
        <w:rPr>
          <w:rFonts w:ascii="Times New Roman" w:hAnsi="Times New Roman" w:cs="Times New Roman"/>
          <w:b/>
          <w:bCs/>
          <w:i/>
          <w:iCs/>
          <w:sz w:val="28"/>
          <w:szCs w:val="28"/>
        </w:rPr>
      </w:pPr>
    </w:p>
    <w:p w:rsidR="007336DE" w:rsidRPr="007336DE" w:rsidRDefault="007336DE" w:rsidP="007336DE">
      <w:pPr>
        <w:pStyle w:val="ConsPlusNormal"/>
        <w:jc w:val="center"/>
        <w:rPr>
          <w:rFonts w:ascii="Times New Roman" w:hAnsi="Times New Roman" w:cs="Times New Roman"/>
          <w:b/>
          <w:bCs/>
          <w:i/>
          <w:iCs/>
          <w:sz w:val="28"/>
          <w:szCs w:val="28"/>
        </w:rPr>
      </w:pPr>
    </w:p>
    <w:p w:rsidR="007336DE" w:rsidRPr="007336DE" w:rsidRDefault="007336DE" w:rsidP="007336DE">
      <w:pPr>
        <w:pStyle w:val="ConsPlusNormal"/>
        <w:jc w:val="center"/>
        <w:rPr>
          <w:rFonts w:ascii="Times New Roman" w:hAnsi="Times New Roman" w:cs="Times New Roman"/>
          <w:b/>
          <w:bCs/>
          <w:i/>
          <w:iCs/>
          <w:sz w:val="28"/>
          <w:szCs w:val="28"/>
        </w:rPr>
      </w:pPr>
    </w:p>
    <w:p w:rsidR="007336DE" w:rsidRPr="007336DE" w:rsidRDefault="007336DE" w:rsidP="007336DE">
      <w:pPr>
        <w:pStyle w:val="ConsPlusNormal"/>
        <w:jc w:val="center"/>
        <w:rPr>
          <w:rFonts w:ascii="Times New Roman" w:hAnsi="Times New Roman" w:cs="Times New Roman"/>
          <w:b/>
          <w:bCs/>
          <w:i/>
          <w:iCs/>
          <w:sz w:val="28"/>
          <w:szCs w:val="28"/>
        </w:rPr>
      </w:pPr>
    </w:p>
    <w:p w:rsidR="007336DE" w:rsidRPr="007336DE" w:rsidRDefault="007336DE" w:rsidP="007336DE">
      <w:pPr>
        <w:pStyle w:val="ConsPlusNormal"/>
        <w:jc w:val="center"/>
        <w:rPr>
          <w:rFonts w:ascii="Times New Roman" w:hAnsi="Times New Roman" w:cs="Times New Roman"/>
          <w:b/>
          <w:bCs/>
          <w:i/>
          <w:iCs/>
          <w:sz w:val="28"/>
          <w:szCs w:val="28"/>
        </w:rPr>
      </w:pPr>
    </w:p>
    <w:p w:rsidR="007336DE" w:rsidRPr="007336DE" w:rsidRDefault="007336DE" w:rsidP="007336DE">
      <w:pPr>
        <w:keepNext/>
        <w:numPr>
          <w:ilvl w:val="2"/>
          <w:numId w:val="1"/>
        </w:numPr>
        <w:tabs>
          <w:tab w:val="left" w:pos="0"/>
          <w:tab w:val="left" w:pos="709"/>
        </w:tabs>
        <w:spacing w:line="100" w:lineRule="atLeast"/>
        <w:ind w:left="0" w:firstLine="0"/>
        <w:jc w:val="center"/>
        <w:rPr>
          <w:rFonts w:ascii="Times New Roman" w:hAnsi="Times New Roman" w:cs="Times New Roman"/>
          <w:sz w:val="28"/>
          <w:szCs w:val="28"/>
        </w:rPr>
      </w:pPr>
    </w:p>
    <w:p w:rsidR="007336DE" w:rsidRPr="007336DE" w:rsidRDefault="007336DE" w:rsidP="007336DE">
      <w:pPr>
        <w:suppressAutoHyphens w:val="0"/>
        <w:autoSpaceDE w:val="0"/>
        <w:jc w:val="center"/>
        <w:rPr>
          <w:rFonts w:ascii="Times New Roman" w:eastAsia="Times New Roman" w:hAnsi="Times New Roman" w:cs="Times New Roman"/>
          <w:b/>
          <w:sz w:val="28"/>
          <w:szCs w:val="28"/>
        </w:rPr>
      </w:pPr>
    </w:p>
    <w:p w:rsidR="007336DE" w:rsidRPr="007336DE" w:rsidRDefault="007336DE" w:rsidP="007336DE">
      <w:pPr>
        <w:suppressAutoHyphens w:val="0"/>
        <w:autoSpaceDE w:val="0"/>
        <w:jc w:val="center"/>
        <w:rPr>
          <w:rFonts w:ascii="Times New Roman" w:eastAsia="Times New Roman" w:hAnsi="Times New Roman" w:cs="Times New Roman"/>
          <w:b/>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rPr>
          <w:rFonts w:ascii="Times New Roman" w:hAnsi="Times New Roman" w:cs="Times New Roman"/>
          <w:b/>
          <w:bCs/>
          <w:i/>
          <w:iCs/>
          <w:sz w:val="28"/>
          <w:szCs w:val="28"/>
        </w:rPr>
      </w:pPr>
    </w:p>
    <w:p w:rsidR="007336DE" w:rsidRPr="007336DE" w:rsidRDefault="007336DE" w:rsidP="007336DE">
      <w:pPr>
        <w:pStyle w:val="ConsPlusNormal"/>
        <w:jc w:val="center"/>
        <w:rPr>
          <w:rFonts w:ascii="Times New Roman" w:hAnsi="Times New Roman" w:cs="Times New Roman"/>
          <w:sz w:val="28"/>
          <w:szCs w:val="28"/>
        </w:rPr>
      </w:pPr>
    </w:p>
    <w:p w:rsidR="007336DE" w:rsidRPr="007336DE" w:rsidRDefault="007336DE" w:rsidP="007336DE">
      <w:pPr>
        <w:jc w:val="center"/>
        <w:rPr>
          <w:rFonts w:ascii="Times New Roman" w:eastAsia="Arial" w:hAnsi="Times New Roman" w:cs="Times New Roman"/>
          <w:b/>
          <w:bCs/>
          <w:sz w:val="28"/>
          <w:szCs w:val="28"/>
          <w:u w:val="single"/>
          <w:lang w:eastAsia="ru-RU" w:bidi="ru-RU"/>
        </w:rPr>
      </w:pPr>
      <w:r w:rsidRPr="007336DE">
        <w:rPr>
          <w:rFonts w:ascii="Times New Roman" w:eastAsia="Arial" w:hAnsi="Times New Roman" w:cs="Times New Roman"/>
          <w:b/>
          <w:bCs/>
          <w:sz w:val="28"/>
          <w:szCs w:val="28"/>
          <w:u w:val="single"/>
          <w:lang w:eastAsia="ru-RU" w:bidi="ru-RU"/>
        </w:rPr>
        <w:t>Пояснительная записка</w:t>
      </w:r>
    </w:p>
    <w:p w:rsidR="007336DE" w:rsidRPr="007336DE" w:rsidRDefault="007336DE" w:rsidP="007336DE">
      <w:pPr>
        <w:rPr>
          <w:rFonts w:ascii="Times New Roman" w:eastAsia="Arial" w:hAnsi="Times New Roman" w:cs="Times New Roman"/>
          <w:b/>
          <w:bCs/>
          <w:sz w:val="28"/>
          <w:szCs w:val="28"/>
          <w:u w:val="single"/>
          <w:lang w:eastAsia="ru-RU" w:bidi="ru-RU"/>
        </w:rPr>
      </w:pPr>
    </w:p>
    <w:p w:rsidR="007336DE" w:rsidRPr="007336DE" w:rsidRDefault="007336DE" w:rsidP="007336DE">
      <w:pPr>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ab/>
        <w:t xml:space="preserve">Реализация Основной образовательной программы дошкольного образования </w:t>
      </w:r>
      <w:r w:rsidRPr="007336DE">
        <w:rPr>
          <w:rFonts w:ascii="Times New Roman" w:eastAsia="Times New Roman" w:hAnsi="Times New Roman" w:cs="Times New Roman"/>
          <w:iCs/>
          <w:color w:val="000000"/>
          <w:spacing w:val="-11"/>
          <w:sz w:val="28"/>
          <w:szCs w:val="28"/>
        </w:rPr>
        <w:t xml:space="preserve">Муниципального бюджетного общеобразовательного учреждения "Основной общеобразовательной школы имени </w:t>
      </w:r>
      <w:proofErr w:type="spellStart"/>
      <w:r w:rsidRPr="007336DE">
        <w:rPr>
          <w:rFonts w:ascii="Times New Roman" w:eastAsia="Times New Roman" w:hAnsi="Times New Roman" w:cs="Times New Roman"/>
          <w:iCs/>
          <w:color w:val="000000"/>
          <w:spacing w:val="-11"/>
          <w:sz w:val="28"/>
          <w:szCs w:val="28"/>
        </w:rPr>
        <w:t>Н.Д.Серова</w:t>
      </w:r>
      <w:proofErr w:type="spellEnd"/>
      <w:r w:rsidRPr="007336DE">
        <w:rPr>
          <w:rFonts w:ascii="Times New Roman" w:eastAsia="Times New Roman" w:hAnsi="Times New Roman" w:cs="Times New Roman"/>
          <w:iCs/>
          <w:color w:val="000000"/>
          <w:spacing w:val="-11"/>
          <w:sz w:val="28"/>
          <w:szCs w:val="28"/>
        </w:rPr>
        <w:t xml:space="preserve"> </w:t>
      </w:r>
      <w:proofErr w:type="spellStart"/>
      <w:r w:rsidRPr="007336DE">
        <w:rPr>
          <w:rFonts w:ascii="Times New Roman" w:eastAsia="Times New Roman" w:hAnsi="Times New Roman" w:cs="Times New Roman"/>
          <w:iCs/>
          <w:color w:val="000000"/>
          <w:spacing w:val="-11"/>
          <w:sz w:val="28"/>
          <w:szCs w:val="28"/>
        </w:rPr>
        <w:t>с</w:t>
      </w:r>
      <w:proofErr w:type="gramStart"/>
      <w:r w:rsidRPr="007336DE">
        <w:rPr>
          <w:rFonts w:ascii="Times New Roman" w:eastAsia="Times New Roman" w:hAnsi="Times New Roman" w:cs="Times New Roman"/>
          <w:iCs/>
          <w:color w:val="000000"/>
          <w:spacing w:val="-11"/>
          <w:sz w:val="28"/>
          <w:szCs w:val="28"/>
        </w:rPr>
        <w:t>.Ю</w:t>
      </w:r>
      <w:proofErr w:type="gramEnd"/>
      <w:r w:rsidRPr="007336DE">
        <w:rPr>
          <w:rFonts w:ascii="Times New Roman" w:eastAsia="Times New Roman" w:hAnsi="Times New Roman" w:cs="Times New Roman"/>
          <w:iCs/>
          <w:color w:val="000000"/>
          <w:spacing w:val="-11"/>
          <w:sz w:val="28"/>
          <w:szCs w:val="28"/>
        </w:rPr>
        <w:t>нгеровка</w:t>
      </w:r>
      <w:proofErr w:type="spellEnd"/>
      <w:r w:rsidRPr="007336DE">
        <w:rPr>
          <w:rFonts w:ascii="Times New Roman" w:eastAsia="Times New Roman" w:hAnsi="Times New Roman" w:cs="Times New Roman"/>
          <w:iCs/>
          <w:color w:val="000000"/>
          <w:spacing w:val="-11"/>
          <w:sz w:val="28"/>
          <w:szCs w:val="28"/>
        </w:rPr>
        <w:t xml:space="preserve"> Лысогорского района Саратовской области" структурное подразделение "детский сад"</w:t>
      </w:r>
      <w:r w:rsidRPr="007336DE">
        <w:rPr>
          <w:rFonts w:ascii="Times New Roman" w:eastAsia="Times New Roman" w:hAnsi="Times New Roman" w:cs="Times New Roman"/>
          <w:color w:val="000000"/>
          <w:sz w:val="28"/>
          <w:szCs w:val="28"/>
        </w:rPr>
        <w:t xml:space="preserve">  предполагает проведение оценки индивидуального развития детей. </w:t>
      </w:r>
    </w:p>
    <w:p w:rsidR="007336DE" w:rsidRPr="007336DE" w:rsidRDefault="007336DE" w:rsidP="007336DE">
      <w:pPr>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ab/>
        <w:t xml:space="preserve">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7336DE" w:rsidRPr="007336DE" w:rsidRDefault="007336DE" w:rsidP="007336DE">
      <w:pPr>
        <w:jc w:val="both"/>
        <w:rPr>
          <w:rFonts w:ascii="Times New Roman" w:eastAsia="Arial" w:hAnsi="Times New Roman" w:cs="Times New Roman"/>
          <w:sz w:val="28"/>
          <w:szCs w:val="28"/>
          <w:lang w:eastAsia="ru-RU" w:bidi="ru-RU"/>
        </w:rPr>
      </w:pPr>
      <w:r w:rsidRPr="007336DE">
        <w:rPr>
          <w:rFonts w:ascii="Times New Roman" w:eastAsia="Times New Roman" w:hAnsi="Times New Roman" w:cs="Times New Roman"/>
          <w:color w:val="000000"/>
          <w:sz w:val="28"/>
          <w:szCs w:val="28"/>
        </w:rPr>
        <w:tab/>
        <w:t xml:space="preserve">В целях проведения педагогической диагностики разработана Программа диагностических исследований </w:t>
      </w:r>
      <w:r w:rsidRPr="007336DE">
        <w:rPr>
          <w:rFonts w:ascii="Times New Roman" w:eastAsia="Times New Roman" w:hAnsi="Times New Roman" w:cs="Times New Roman"/>
          <w:iCs/>
          <w:color w:val="000000"/>
          <w:spacing w:val="-11"/>
          <w:sz w:val="28"/>
          <w:szCs w:val="28"/>
        </w:rPr>
        <w:t xml:space="preserve">Муниципального бюджетного общеобразовательного учреждения "Основной общеобразовательной школы имени </w:t>
      </w:r>
      <w:proofErr w:type="spellStart"/>
      <w:r w:rsidRPr="007336DE">
        <w:rPr>
          <w:rFonts w:ascii="Times New Roman" w:eastAsia="Times New Roman" w:hAnsi="Times New Roman" w:cs="Times New Roman"/>
          <w:iCs/>
          <w:color w:val="000000"/>
          <w:spacing w:val="-11"/>
          <w:sz w:val="28"/>
          <w:szCs w:val="28"/>
        </w:rPr>
        <w:t>Н.Д.Серова</w:t>
      </w:r>
      <w:proofErr w:type="spellEnd"/>
      <w:r w:rsidRPr="007336DE">
        <w:rPr>
          <w:rFonts w:ascii="Times New Roman" w:eastAsia="Times New Roman" w:hAnsi="Times New Roman" w:cs="Times New Roman"/>
          <w:iCs/>
          <w:color w:val="000000"/>
          <w:spacing w:val="-11"/>
          <w:sz w:val="28"/>
          <w:szCs w:val="28"/>
        </w:rPr>
        <w:t xml:space="preserve"> </w:t>
      </w:r>
      <w:proofErr w:type="spellStart"/>
      <w:r w:rsidRPr="007336DE">
        <w:rPr>
          <w:rFonts w:ascii="Times New Roman" w:eastAsia="Times New Roman" w:hAnsi="Times New Roman" w:cs="Times New Roman"/>
          <w:iCs/>
          <w:color w:val="000000"/>
          <w:spacing w:val="-11"/>
          <w:sz w:val="28"/>
          <w:szCs w:val="28"/>
        </w:rPr>
        <w:t>с</w:t>
      </w:r>
      <w:proofErr w:type="gramStart"/>
      <w:r w:rsidRPr="007336DE">
        <w:rPr>
          <w:rFonts w:ascii="Times New Roman" w:eastAsia="Times New Roman" w:hAnsi="Times New Roman" w:cs="Times New Roman"/>
          <w:iCs/>
          <w:color w:val="000000"/>
          <w:spacing w:val="-11"/>
          <w:sz w:val="28"/>
          <w:szCs w:val="28"/>
        </w:rPr>
        <w:t>.Ю</w:t>
      </w:r>
      <w:proofErr w:type="gramEnd"/>
      <w:r w:rsidRPr="007336DE">
        <w:rPr>
          <w:rFonts w:ascii="Times New Roman" w:eastAsia="Times New Roman" w:hAnsi="Times New Roman" w:cs="Times New Roman"/>
          <w:iCs/>
          <w:color w:val="000000"/>
          <w:spacing w:val="-11"/>
          <w:sz w:val="28"/>
          <w:szCs w:val="28"/>
        </w:rPr>
        <w:t>нгеровка</w:t>
      </w:r>
      <w:proofErr w:type="spellEnd"/>
      <w:r w:rsidRPr="007336DE">
        <w:rPr>
          <w:rFonts w:ascii="Times New Roman" w:eastAsia="Times New Roman" w:hAnsi="Times New Roman" w:cs="Times New Roman"/>
          <w:iCs/>
          <w:color w:val="000000"/>
          <w:spacing w:val="-11"/>
          <w:sz w:val="28"/>
          <w:szCs w:val="28"/>
        </w:rPr>
        <w:t xml:space="preserve"> Лысогорского района Саратовской области" структурное подразделение "детский сад", которая </w:t>
      </w:r>
      <w:r w:rsidRPr="007336DE">
        <w:rPr>
          <w:rFonts w:ascii="Times New Roman" w:eastAsia="Arial" w:hAnsi="Times New Roman" w:cs="Times New Roman"/>
          <w:sz w:val="28"/>
          <w:szCs w:val="28"/>
          <w:lang w:eastAsia="ru-RU" w:bidi="ru-RU"/>
        </w:rPr>
        <w:t>помогает определить уровень развития ребенка, обеспечить необходимые условия для полноценного и правильного формирования личности.</w:t>
      </w:r>
    </w:p>
    <w:p w:rsidR="007336DE" w:rsidRPr="007336DE" w:rsidRDefault="007336DE" w:rsidP="007336DE">
      <w:pPr>
        <w:jc w:val="both"/>
        <w:rPr>
          <w:rFonts w:ascii="Times New Roman" w:eastAsia="Arial" w:hAnsi="Times New Roman" w:cs="Times New Roman"/>
          <w:sz w:val="28"/>
          <w:szCs w:val="28"/>
          <w:lang w:eastAsia="ru-RU" w:bidi="ru-RU"/>
        </w:rPr>
      </w:pPr>
      <w:r w:rsidRPr="007336DE">
        <w:rPr>
          <w:rFonts w:ascii="Times New Roman" w:eastAsia="Arial" w:hAnsi="Times New Roman" w:cs="Times New Roman"/>
          <w:sz w:val="28"/>
          <w:szCs w:val="28"/>
          <w:lang w:eastAsia="ru-RU" w:bidi="ru-RU"/>
        </w:rPr>
        <w:tab/>
        <w:t>Диагностика в детском саду позволяет обнаружить сильные и слабые стороны  ребенка  и, что является самым главным  для родителей, – помочь построить правильные отношения с ребенком, благоприятные, доброжелательные, не травмирующие личность.</w:t>
      </w:r>
    </w:p>
    <w:p w:rsidR="007336DE" w:rsidRPr="007336DE" w:rsidRDefault="007336DE" w:rsidP="007336DE">
      <w:pPr>
        <w:jc w:val="both"/>
        <w:rPr>
          <w:rFonts w:ascii="Times New Roman" w:hAnsi="Times New Roman" w:cs="Times New Roman"/>
          <w:b/>
          <w:sz w:val="28"/>
          <w:szCs w:val="28"/>
          <w:u w:val="single"/>
          <w:lang w:eastAsia="ru-RU" w:bidi="ru-RU"/>
        </w:rPr>
      </w:pPr>
    </w:p>
    <w:p w:rsidR="007336DE" w:rsidRPr="007336DE" w:rsidRDefault="007336DE" w:rsidP="007336DE">
      <w:pPr>
        <w:jc w:val="both"/>
        <w:rPr>
          <w:rFonts w:ascii="Times New Roman" w:hAnsi="Times New Roman" w:cs="Times New Roman"/>
          <w:b/>
          <w:sz w:val="28"/>
          <w:szCs w:val="28"/>
          <w:u w:val="single"/>
          <w:lang w:eastAsia="ru-RU" w:bidi="ru-RU"/>
        </w:rPr>
      </w:pPr>
      <w:r w:rsidRPr="007336DE">
        <w:rPr>
          <w:rFonts w:ascii="Times New Roman" w:hAnsi="Times New Roman" w:cs="Times New Roman"/>
          <w:b/>
          <w:sz w:val="28"/>
          <w:szCs w:val="28"/>
          <w:u w:val="single"/>
          <w:lang w:eastAsia="ru-RU" w:bidi="ru-RU"/>
        </w:rPr>
        <w:t>Нормативно — методические документы</w:t>
      </w:r>
    </w:p>
    <w:p w:rsidR="007336DE" w:rsidRPr="007336DE" w:rsidRDefault="007336DE" w:rsidP="007336DE">
      <w:pPr>
        <w:jc w:val="both"/>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Федеральным законом от 29.12.2012 №273-ФЗ «Об образовании в Российской Федерации»</w:t>
      </w:r>
    </w:p>
    <w:p w:rsidR="007336DE" w:rsidRPr="007336DE" w:rsidRDefault="007336DE" w:rsidP="007336DE">
      <w:pPr>
        <w:jc w:val="both"/>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xml:space="preserve">- Федеральным государственным образовательным стандартом дошкольного образования. Приказ </w:t>
      </w:r>
      <w:proofErr w:type="spellStart"/>
      <w:r w:rsidRPr="007336DE">
        <w:rPr>
          <w:rFonts w:ascii="Times New Roman" w:hAnsi="Times New Roman" w:cs="Times New Roman"/>
          <w:sz w:val="28"/>
          <w:szCs w:val="28"/>
          <w:lang w:eastAsia="ru-RU" w:bidi="ru-RU"/>
        </w:rPr>
        <w:t>Минобрнауки</w:t>
      </w:r>
      <w:proofErr w:type="spellEnd"/>
      <w:r w:rsidRPr="007336DE">
        <w:rPr>
          <w:rFonts w:ascii="Times New Roman" w:hAnsi="Times New Roman" w:cs="Times New Roman"/>
          <w:sz w:val="28"/>
          <w:szCs w:val="28"/>
          <w:lang w:eastAsia="ru-RU" w:bidi="ru-RU"/>
        </w:rPr>
        <w:t xml:space="preserve"> России от 17.10.2013 №1155</w:t>
      </w:r>
    </w:p>
    <w:p w:rsidR="007336DE" w:rsidRPr="007336DE" w:rsidRDefault="007336DE" w:rsidP="007336DE">
      <w:pPr>
        <w:jc w:val="both"/>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Постановлением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336DE" w:rsidRPr="007336DE" w:rsidRDefault="007336DE" w:rsidP="007336DE">
      <w:pPr>
        <w:jc w:val="both"/>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Постановлением Правительства РФ от 5 августа 2013г. № 662 «Об осуществлении мониторинга системы образования»</w:t>
      </w:r>
    </w:p>
    <w:p w:rsidR="007336DE" w:rsidRPr="007336DE" w:rsidRDefault="007336DE" w:rsidP="007336DE">
      <w:pPr>
        <w:jc w:val="both"/>
        <w:rPr>
          <w:rFonts w:ascii="Times New Roman" w:hAnsi="Times New Roman" w:cs="Times New Roman"/>
          <w:sz w:val="28"/>
          <w:szCs w:val="28"/>
          <w:lang w:eastAsia="ru-RU" w:bidi="ru-RU"/>
        </w:rPr>
      </w:pPr>
      <w:proofErr w:type="gramStart"/>
      <w:r w:rsidRPr="007336DE">
        <w:rPr>
          <w:rFonts w:ascii="Times New Roman" w:hAnsi="Times New Roman" w:cs="Times New Roman"/>
          <w:sz w:val="28"/>
          <w:szCs w:val="28"/>
          <w:lang w:eastAsia="ru-RU" w:bidi="ru-RU"/>
        </w:rPr>
        <w:t>-Методические рекомендации о взаимодействии образовательного учреждения с семьёй (приложение 2 к Письму Минобразования РФ от 31.01.2001 года № 90/30-16</w:t>
      </w:r>
      <w:proofErr w:type="gramEnd"/>
    </w:p>
    <w:p w:rsidR="007336DE" w:rsidRPr="007336DE" w:rsidRDefault="007336DE" w:rsidP="007336DE">
      <w:pPr>
        <w:jc w:val="both"/>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Уставом ДОУ</w:t>
      </w:r>
    </w:p>
    <w:p w:rsidR="007336DE" w:rsidRPr="007336DE" w:rsidRDefault="007336DE" w:rsidP="007336DE">
      <w:pPr>
        <w:jc w:val="both"/>
        <w:rPr>
          <w:rFonts w:ascii="Times New Roman" w:eastAsia="Times New Roman" w:hAnsi="Times New Roman" w:cs="Times New Roman"/>
          <w:iCs/>
          <w:color w:val="000000"/>
          <w:spacing w:val="-11"/>
          <w:sz w:val="28"/>
          <w:szCs w:val="28"/>
        </w:rPr>
      </w:pPr>
      <w:r w:rsidRPr="007336DE">
        <w:rPr>
          <w:rFonts w:ascii="Times New Roman" w:hAnsi="Times New Roman" w:cs="Times New Roman"/>
          <w:sz w:val="28"/>
          <w:szCs w:val="28"/>
          <w:lang w:eastAsia="ru-RU" w:bidi="ru-RU"/>
        </w:rPr>
        <w:lastRenderedPageBreak/>
        <w:t>-</w:t>
      </w:r>
      <w:r w:rsidRPr="007336DE">
        <w:rPr>
          <w:rFonts w:ascii="Times New Roman" w:eastAsia="Times New Roman" w:hAnsi="Times New Roman" w:cs="Times New Roman"/>
          <w:color w:val="000000"/>
          <w:sz w:val="28"/>
          <w:szCs w:val="28"/>
        </w:rPr>
        <w:t xml:space="preserve"> Основной образовательной программы дошкольного образования </w:t>
      </w:r>
      <w:r w:rsidRPr="007336DE">
        <w:rPr>
          <w:rFonts w:ascii="Times New Roman" w:eastAsia="Times New Roman" w:hAnsi="Times New Roman" w:cs="Times New Roman"/>
          <w:iCs/>
          <w:color w:val="000000"/>
          <w:spacing w:val="-11"/>
          <w:sz w:val="28"/>
          <w:szCs w:val="28"/>
        </w:rPr>
        <w:t xml:space="preserve">Муниципального бюджетного общеобразовательного учреждения "Основной общеобразовательной школы имени </w:t>
      </w:r>
      <w:proofErr w:type="spellStart"/>
      <w:r w:rsidRPr="007336DE">
        <w:rPr>
          <w:rFonts w:ascii="Times New Roman" w:eastAsia="Times New Roman" w:hAnsi="Times New Roman" w:cs="Times New Roman"/>
          <w:iCs/>
          <w:color w:val="000000"/>
          <w:spacing w:val="-11"/>
          <w:sz w:val="28"/>
          <w:szCs w:val="28"/>
        </w:rPr>
        <w:t>Н.Д.Серова</w:t>
      </w:r>
      <w:proofErr w:type="spellEnd"/>
      <w:r w:rsidRPr="007336DE">
        <w:rPr>
          <w:rFonts w:ascii="Times New Roman" w:eastAsia="Times New Roman" w:hAnsi="Times New Roman" w:cs="Times New Roman"/>
          <w:iCs/>
          <w:color w:val="000000"/>
          <w:spacing w:val="-11"/>
          <w:sz w:val="28"/>
          <w:szCs w:val="28"/>
        </w:rPr>
        <w:t xml:space="preserve"> </w:t>
      </w:r>
      <w:proofErr w:type="spellStart"/>
      <w:r w:rsidRPr="007336DE">
        <w:rPr>
          <w:rFonts w:ascii="Times New Roman" w:eastAsia="Times New Roman" w:hAnsi="Times New Roman" w:cs="Times New Roman"/>
          <w:iCs/>
          <w:color w:val="000000"/>
          <w:spacing w:val="-11"/>
          <w:sz w:val="28"/>
          <w:szCs w:val="28"/>
        </w:rPr>
        <w:t>с</w:t>
      </w:r>
      <w:proofErr w:type="gramStart"/>
      <w:r w:rsidRPr="007336DE">
        <w:rPr>
          <w:rFonts w:ascii="Times New Roman" w:eastAsia="Times New Roman" w:hAnsi="Times New Roman" w:cs="Times New Roman"/>
          <w:iCs/>
          <w:color w:val="000000"/>
          <w:spacing w:val="-11"/>
          <w:sz w:val="28"/>
          <w:szCs w:val="28"/>
        </w:rPr>
        <w:t>.Ю</w:t>
      </w:r>
      <w:proofErr w:type="gramEnd"/>
      <w:r w:rsidRPr="007336DE">
        <w:rPr>
          <w:rFonts w:ascii="Times New Roman" w:eastAsia="Times New Roman" w:hAnsi="Times New Roman" w:cs="Times New Roman"/>
          <w:iCs/>
          <w:color w:val="000000"/>
          <w:spacing w:val="-11"/>
          <w:sz w:val="28"/>
          <w:szCs w:val="28"/>
        </w:rPr>
        <w:t>нгеровка</w:t>
      </w:r>
      <w:proofErr w:type="spellEnd"/>
      <w:r w:rsidRPr="007336DE">
        <w:rPr>
          <w:rFonts w:ascii="Times New Roman" w:eastAsia="Times New Roman" w:hAnsi="Times New Roman" w:cs="Times New Roman"/>
          <w:iCs/>
          <w:color w:val="000000"/>
          <w:spacing w:val="-11"/>
          <w:sz w:val="28"/>
          <w:szCs w:val="28"/>
        </w:rPr>
        <w:t xml:space="preserve"> Лысогорского района Саратовской области" структурное подразделение "детский сад"</w:t>
      </w:r>
    </w:p>
    <w:p w:rsidR="007336DE" w:rsidRPr="007336DE" w:rsidRDefault="007336DE" w:rsidP="007336DE">
      <w:pPr>
        <w:jc w:val="both"/>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Локальными актами учреждения, регламентирующими воспитательно — образовательный процесс.</w:t>
      </w:r>
      <w:r w:rsidRPr="007336DE">
        <w:rPr>
          <w:rFonts w:ascii="Times New Roman" w:hAnsi="Times New Roman" w:cs="Times New Roman"/>
          <w:sz w:val="28"/>
          <w:szCs w:val="28"/>
          <w:lang w:eastAsia="ru-RU" w:bidi="ru-RU"/>
        </w:rPr>
        <w:tab/>
      </w:r>
    </w:p>
    <w:p w:rsidR="007336DE" w:rsidRPr="007336DE" w:rsidRDefault="007336DE" w:rsidP="007336DE">
      <w:pPr>
        <w:rPr>
          <w:rFonts w:ascii="Times New Roman" w:eastAsia="Arial" w:hAnsi="Times New Roman" w:cs="Times New Roman"/>
          <w:b/>
          <w:sz w:val="28"/>
          <w:szCs w:val="28"/>
          <w:u w:val="single"/>
          <w:lang w:eastAsia="ru-RU" w:bidi="ru-RU"/>
        </w:rPr>
      </w:pPr>
    </w:p>
    <w:p w:rsidR="007336DE" w:rsidRPr="007336DE" w:rsidRDefault="007336DE" w:rsidP="007336DE">
      <w:pPr>
        <w:rPr>
          <w:rFonts w:ascii="Times New Roman" w:eastAsia="Arial" w:hAnsi="Times New Roman" w:cs="Times New Roman"/>
          <w:b/>
          <w:sz w:val="28"/>
          <w:szCs w:val="28"/>
          <w:u w:val="single"/>
          <w:lang w:eastAsia="ru-RU" w:bidi="ru-RU"/>
        </w:rPr>
      </w:pPr>
      <w:r w:rsidRPr="007336DE">
        <w:rPr>
          <w:rFonts w:ascii="Times New Roman" w:eastAsia="Arial" w:hAnsi="Times New Roman" w:cs="Times New Roman"/>
          <w:b/>
          <w:sz w:val="28"/>
          <w:szCs w:val="28"/>
          <w:u w:val="single"/>
          <w:lang w:eastAsia="ru-RU" w:bidi="ru-RU"/>
        </w:rPr>
        <w:t>Цели и задачи диагностической работы</w:t>
      </w:r>
    </w:p>
    <w:p w:rsidR="007336DE" w:rsidRPr="007336DE" w:rsidRDefault="007336DE" w:rsidP="007336DE">
      <w:pPr>
        <w:rPr>
          <w:rFonts w:ascii="Times New Roman" w:eastAsia="Arial" w:hAnsi="Times New Roman" w:cs="Times New Roman"/>
          <w:bCs/>
          <w:sz w:val="28"/>
          <w:szCs w:val="28"/>
          <w:lang w:eastAsia="ru-RU" w:bidi="ru-RU"/>
        </w:rPr>
      </w:pPr>
    </w:p>
    <w:p w:rsidR="007336DE" w:rsidRPr="007336DE" w:rsidRDefault="007336DE" w:rsidP="007336DE">
      <w:pPr>
        <w:spacing w:line="330" w:lineRule="atLeast"/>
        <w:rPr>
          <w:rFonts w:ascii="Times New Roman" w:eastAsia="Times New Roman" w:hAnsi="Times New Roman" w:cs="Times New Roman"/>
          <w:b/>
          <w:color w:val="000000"/>
          <w:sz w:val="28"/>
          <w:szCs w:val="28"/>
        </w:rPr>
      </w:pPr>
      <w:r w:rsidRPr="007336DE">
        <w:rPr>
          <w:rFonts w:ascii="Times New Roman" w:eastAsia="Times New Roman" w:hAnsi="Times New Roman" w:cs="Times New Roman"/>
          <w:b/>
          <w:color w:val="000000"/>
          <w:sz w:val="28"/>
          <w:szCs w:val="28"/>
        </w:rPr>
        <w:t xml:space="preserve">Цель  диагностической работы </w:t>
      </w:r>
      <w:r w:rsidRPr="007336DE">
        <w:rPr>
          <w:rFonts w:ascii="Times New Roman" w:eastAsia="Times New Roman" w:hAnsi="Times New Roman" w:cs="Times New Roman"/>
          <w:color w:val="000000"/>
          <w:sz w:val="28"/>
          <w:szCs w:val="28"/>
        </w:rPr>
        <w:t xml:space="preserve">– изучение качественных показателей достижений детей, складывающихся </w:t>
      </w:r>
      <w:proofErr w:type="gramStart"/>
      <w:r w:rsidRPr="007336DE">
        <w:rPr>
          <w:rFonts w:ascii="Times New Roman" w:eastAsia="Times New Roman" w:hAnsi="Times New Roman" w:cs="Times New Roman"/>
          <w:color w:val="000000"/>
          <w:sz w:val="28"/>
          <w:szCs w:val="28"/>
        </w:rPr>
        <w:t>в</w:t>
      </w:r>
      <w:proofErr w:type="gramEnd"/>
      <w:r w:rsidRPr="007336DE">
        <w:rPr>
          <w:rFonts w:ascii="Times New Roman" w:eastAsia="Times New Roman" w:hAnsi="Times New Roman" w:cs="Times New Roman"/>
          <w:color w:val="000000"/>
          <w:sz w:val="28"/>
          <w:szCs w:val="28"/>
        </w:rPr>
        <w:t xml:space="preserve"> целесообразно организованных образовательных условий.</w:t>
      </w:r>
      <w:r w:rsidRPr="007336DE">
        <w:rPr>
          <w:rFonts w:ascii="Times New Roman" w:eastAsia="Times New Roman" w:hAnsi="Times New Roman" w:cs="Times New Roman"/>
          <w:color w:val="000000"/>
          <w:sz w:val="28"/>
          <w:szCs w:val="28"/>
        </w:rPr>
        <w:br/>
      </w:r>
      <w:r w:rsidRPr="007336DE">
        <w:rPr>
          <w:rFonts w:ascii="Times New Roman" w:eastAsia="Times New Roman" w:hAnsi="Times New Roman" w:cs="Times New Roman"/>
          <w:b/>
          <w:color w:val="000000"/>
          <w:sz w:val="28"/>
          <w:szCs w:val="28"/>
        </w:rPr>
        <w:t>Задачи:</w:t>
      </w:r>
    </w:p>
    <w:p w:rsidR="007336DE" w:rsidRPr="007336DE" w:rsidRDefault="007336DE" w:rsidP="007336DE">
      <w:pPr>
        <w:pStyle w:val="a3"/>
        <w:widowControl/>
        <w:numPr>
          <w:ilvl w:val="0"/>
          <w:numId w:val="5"/>
        </w:numPr>
        <w:spacing w:line="330" w:lineRule="atLeast"/>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Изучить продвижение ребенка в освоении универсальных видов детской деятельности</w:t>
      </w:r>
    </w:p>
    <w:p w:rsidR="007336DE" w:rsidRPr="007336DE" w:rsidRDefault="007336DE" w:rsidP="007336DE">
      <w:pPr>
        <w:pStyle w:val="a3"/>
        <w:widowControl/>
        <w:numPr>
          <w:ilvl w:val="0"/>
          <w:numId w:val="5"/>
        </w:numPr>
        <w:spacing w:line="330" w:lineRule="atLeast"/>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Составить объективное представление об уровне индивидуального развития каждого ребенка</w:t>
      </w:r>
    </w:p>
    <w:p w:rsidR="007336DE" w:rsidRPr="007336DE" w:rsidRDefault="007336DE" w:rsidP="007336DE">
      <w:pPr>
        <w:pStyle w:val="a3"/>
        <w:widowControl/>
        <w:numPr>
          <w:ilvl w:val="0"/>
          <w:numId w:val="5"/>
        </w:numPr>
        <w:spacing w:line="330" w:lineRule="atLeast"/>
        <w:rPr>
          <w:rFonts w:ascii="Times New Roman" w:eastAsia="Arial" w:hAnsi="Times New Roman" w:cs="Times New Roman"/>
          <w:sz w:val="28"/>
          <w:szCs w:val="28"/>
          <w:lang w:eastAsia="ru-RU" w:bidi="ru-RU"/>
        </w:rPr>
      </w:pPr>
      <w:r w:rsidRPr="007336DE">
        <w:rPr>
          <w:rFonts w:ascii="Times New Roman" w:eastAsia="Arial" w:hAnsi="Times New Roman" w:cs="Times New Roman"/>
          <w:sz w:val="28"/>
          <w:szCs w:val="28"/>
          <w:lang w:eastAsia="ru-RU" w:bidi="ru-RU"/>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336DE" w:rsidRPr="007336DE" w:rsidRDefault="007336DE" w:rsidP="007336DE">
      <w:pPr>
        <w:pStyle w:val="a3"/>
        <w:spacing w:line="330" w:lineRule="atLeast"/>
        <w:rPr>
          <w:rFonts w:ascii="Times New Roman" w:eastAsia="Times New Roman" w:hAnsi="Times New Roman" w:cs="Times New Roman"/>
          <w:color w:val="000000"/>
          <w:sz w:val="28"/>
          <w:szCs w:val="28"/>
        </w:rPr>
      </w:pPr>
    </w:p>
    <w:p w:rsidR="007336DE" w:rsidRPr="007336DE" w:rsidRDefault="007336DE" w:rsidP="007336DE">
      <w:pPr>
        <w:spacing w:line="330" w:lineRule="atLeast"/>
        <w:rPr>
          <w:rFonts w:ascii="Times New Roman" w:eastAsia="Times New Roman" w:hAnsi="Times New Roman" w:cs="Times New Roman"/>
          <w:b/>
          <w:color w:val="000000"/>
          <w:sz w:val="28"/>
          <w:szCs w:val="28"/>
          <w:u w:val="single"/>
        </w:rPr>
      </w:pPr>
      <w:r w:rsidRPr="007336DE">
        <w:rPr>
          <w:rFonts w:ascii="Times New Roman" w:eastAsia="Times New Roman" w:hAnsi="Times New Roman" w:cs="Times New Roman"/>
          <w:b/>
          <w:color w:val="000000"/>
          <w:sz w:val="28"/>
          <w:szCs w:val="28"/>
          <w:u w:val="single"/>
        </w:rPr>
        <w:t>Принципы диагностических исследований.</w:t>
      </w:r>
    </w:p>
    <w:p w:rsidR="007336DE" w:rsidRPr="007336DE" w:rsidRDefault="007336DE" w:rsidP="007336DE">
      <w:pPr>
        <w:spacing w:line="330" w:lineRule="atLeast"/>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Программа разработана  в соответствии с федеральным государственным образовательным стандартом, в ее основу заложены основные  принципы:</w:t>
      </w:r>
    </w:p>
    <w:p w:rsidR="007336DE" w:rsidRPr="007336DE" w:rsidRDefault="007336DE" w:rsidP="007336DE">
      <w:pPr>
        <w:spacing w:line="330" w:lineRule="atLeast"/>
        <w:rPr>
          <w:rFonts w:ascii="Times New Roman" w:eastAsia="Times New Roman" w:hAnsi="Times New Roman" w:cs="Times New Roman"/>
          <w:color w:val="000000"/>
          <w:sz w:val="28"/>
          <w:szCs w:val="28"/>
        </w:rPr>
      </w:pPr>
      <w:r w:rsidRPr="007336DE">
        <w:rPr>
          <w:rFonts w:ascii="Times New Roman" w:eastAsia="Times New Roman" w:hAnsi="Times New Roman" w:cs="Times New Roman"/>
          <w:b/>
          <w:color w:val="000000"/>
          <w:sz w:val="28"/>
          <w:szCs w:val="28"/>
        </w:rPr>
        <w:t>Принцип последовательности и преемственности диагностики</w:t>
      </w:r>
      <w:r w:rsidRPr="007336DE">
        <w:rPr>
          <w:rFonts w:ascii="Times New Roman" w:eastAsia="Times New Roman" w:hAnsi="Times New Roman" w:cs="Times New Roman"/>
          <w:color w:val="000000"/>
          <w:sz w:val="28"/>
          <w:szCs w:val="28"/>
        </w:rPr>
        <w:t xml:space="preserve"> проявляется в последовательном переходе от одних этапов, критериев, форм и методов диагностики к другим по мере развития, обучения и воспитания личности в воспитательно-образовательном процессе, в поэтапном усложнении и углублении процесса диагностики.</w:t>
      </w:r>
    </w:p>
    <w:p w:rsidR="007336DE" w:rsidRPr="007336DE" w:rsidRDefault="007336DE" w:rsidP="007336DE">
      <w:pPr>
        <w:autoSpaceDE w:val="0"/>
        <w:spacing w:line="10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b/>
          <w:color w:val="000000"/>
          <w:sz w:val="28"/>
          <w:szCs w:val="28"/>
        </w:rPr>
        <w:t>Принцип доступности</w:t>
      </w:r>
      <w:r w:rsidRPr="007336DE">
        <w:rPr>
          <w:rFonts w:ascii="Times New Roman" w:eastAsia="Times New Roman" w:hAnsi="Times New Roman" w:cs="Times New Roman"/>
          <w:color w:val="000000"/>
          <w:sz w:val="28"/>
          <w:szCs w:val="28"/>
        </w:rPr>
        <w:t xml:space="preserve"> диагностических методик и процедур. Общепедагогические принципы наглядности и доступности обучения применительно к задачам диагностического изучения воспитанников означают необходимость такого подбора (построения) методик, вопросов, заданий, которые были бы рассчитаны на реальный уровень развития детей, их опыт. Зрительная наглядность заданий практического характера становится главным условием получения необходимой информации (тесты с картинками). Доступность диагностики требует создания естественных условий диагностирования, что как раз и стимулирует естественность поведения.</w:t>
      </w:r>
    </w:p>
    <w:p w:rsidR="007336DE" w:rsidRPr="007336DE" w:rsidRDefault="007336DE" w:rsidP="007336DE">
      <w:pPr>
        <w:autoSpaceDE w:val="0"/>
        <w:spacing w:line="100" w:lineRule="atLeast"/>
        <w:jc w:val="both"/>
        <w:rPr>
          <w:rFonts w:ascii="Times New Roman" w:eastAsia="Times New Roman" w:hAnsi="Times New Roman" w:cs="Times New Roman"/>
          <w:color w:val="000000"/>
          <w:sz w:val="28"/>
          <w:szCs w:val="28"/>
        </w:rPr>
      </w:pPr>
    </w:p>
    <w:p w:rsidR="007336DE" w:rsidRPr="007336DE" w:rsidRDefault="007336DE" w:rsidP="007336DE">
      <w:pPr>
        <w:autoSpaceDE w:val="0"/>
        <w:spacing w:line="100" w:lineRule="atLeast"/>
        <w:jc w:val="both"/>
        <w:rPr>
          <w:rFonts w:ascii="Times New Roman" w:eastAsia="Times New Roman" w:hAnsi="Times New Roman" w:cs="Times New Roman"/>
          <w:b/>
          <w:bCs/>
          <w:sz w:val="28"/>
          <w:szCs w:val="28"/>
          <w:u w:val="single"/>
          <w:lang w:eastAsia="ru-RU" w:bidi="ru-RU"/>
        </w:rPr>
      </w:pPr>
      <w:r w:rsidRPr="007336DE">
        <w:rPr>
          <w:rFonts w:ascii="Times New Roman" w:eastAsia="Times New Roman" w:hAnsi="Times New Roman" w:cs="Times New Roman"/>
          <w:b/>
          <w:bCs/>
          <w:sz w:val="28"/>
          <w:szCs w:val="28"/>
          <w:u w:val="single"/>
          <w:lang w:eastAsia="ru-RU" w:bidi="ru-RU"/>
        </w:rPr>
        <w:t xml:space="preserve"> </w:t>
      </w:r>
      <w:proofErr w:type="spellStart"/>
      <w:r w:rsidRPr="007336DE">
        <w:rPr>
          <w:rFonts w:ascii="Times New Roman" w:eastAsia="Times New Roman" w:hAnsi="Times New Roman" w:cs="Times New Roman"/>
          <w:b/>
          <w:bCs/>
          <w:sz w:val="28"/>
          <w:szCs w:val="28"/>
          <w:u w:val="single"/>
          <w:lang w:eastAsia="ru-RU" w:bidi="ru-RU"/>
        </w:rPr>
        <w:t>Сруктура</w:t>
      </w:r>
      <w:proofErr w:type="spellEnd"/>
      <w:r w:rsidRPr="007336DE">
        <w:rPr>
          <w:rFonts w:ascii="Times New Roman" w:eastAsia="Times New Roman" w:hAnsi="Times New Roman" w:cs="Times New Roman"/>
          <w:b/>
          <w:bCs/>
          <w:sz w:val="28"/>
          <w:szCs w:val="28"/>
          <w:u w:val="single"/>
          <w:lang w:eastAsia="ru-RU" w:bidi="ru-RU"/>
        </w:rPr>
        <w:t xml:space="preserve"> проведения  диагностического обследования </w:t>
      </w:r>
    </w:p>
    <w:p w:rsidR="007336DE" w:rsidRPr="007336DE" w:rsidRDefault="007336DE" w:rsidP="007336DE">
      <w:pPr>
        <w:pStyle w:val="a3"/>
        <w:widowControl/>
        <w:numPr>
          <w:ilvl w:val="0"/>
          <w:numId w:val="4"/>
        </w:numPr>
        <w:autoSpaceDE w:val="0"/>
        <w:spacing w:line="100" w:lineRule="atLeast"/>
        <w:jc w:val="both"/>
        <w:rPr>
          <w:rFonts w:ascii="Times New Roman" w:eastAsia="Times New Roman" w:hAnsi="Times New Roman" w:cs="Times New Roman"/>
          <w:bCs/>
          <w:sz w:val="28"/>
          <w:szCs w:val="28"/>
          <w:lang w:eastAsia="ru-RU" w:bidi="ru-RU"/>
        </w:rPr>
      </w:pPr>
      <w:r w:rsidRPr="007336DE">
        <w:rPr>
          <w:rFonts w:ascii="Times New Roman" w:eastAsia="Times New Roman" w:hAnsi="Times New Roman" w:cs="Times New Roman"/>
          <w:bCs/>
          <w:sz w:val="28"/>
          <w:szCs w:val="28"/>
          <w:lang w:eastAsia="ru-RU" w:bidi="ru-RU"/>
        </w:rPr>
        <w:t>Сбор материала.</w:t>
      </w:r>
    </w:p>
    <w:p w:rsidR="007336DE" w:rsidRPr="007336DE" w:rsidRDefault="007336DE" w:rsidP="007336DE">
      <w:pPr>
        <w:pStyle w:val="a3"/>
        <w:widowControl/>
        <w:numPr>
          <w:ilvl w:val="0"/>
          <w:numId w:val="4"/>
        </w:numPr>
        <w:autoSpaceDE w:val="0"/>
        <w:spacing w:line="100" w:lineRule="atLeast"/>
        <w:jc w:val="both"/>
        <w:rPr>
          <w:rFonts w:ascii="Times New Roman" w:eastAsia="Times New Roman" w:hAnsi="Times New Roman" w:cs="Times New Roman"/>
          <w:bCs/>
          <w:sz w:val="28"/>
          <w:szCs w:val="28"/>
          <w:lang w:eastAsia="ru-RU" w:bidi="ru-RU"/>
        </w:rPr>
      </w:pPr>
      <w:r w:rsidRPr="007336DE">
        <w:rPr>
          <w:rFonts w:ascii="Times New Roman" w:eastAsia="Times New Roman" w:hAnsi="Times New Roman" w:cs="Times New Roman"/>
          <w:bCs/>
          <w:sz w:val="28"/>
          <w:szCs w:val="28"/>
          <w:lang w:eastAsia="ru-RU" w:bidi="ru-RU"/>
        </w:rPr>
        <w:lastRenderedPageBreak/>
        <w:t>Обработка и анализ информации, исследования о влиянии тех или иных факторов на качество воспитательно – образовательного процесса.</w:t>
      </w:r>
    </w:p>
    <w:p w:rsidR="007336DE" w:rsidRPr="007336DE" w:rsidRDefault="007336DE" w:rsidP="007336DE">
      <w:pPr>
        <w:pStyle w:val="a3"/>
        <w:numPr>
          <w:ilvl w:val="0"/>
          <w:numId w:val="4"/>
        </w:numPr>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Беседы с родителями детей, имеющие целью обсуждение существующих у ребенка особенностей.</w:t>
      </w:r>
    </w:p>
    <w:p w:rsidR="007336DE" w:rsidRPr="007336DE" w:rsidRDefault="007336DE" w:rsidP="007336DE">
      <w:pPr>
        <w:pStyle w:val="a3"/>
        <w:widowControl/>
        <w:numPr>
          <w:ilvl w:val="0"/>
          <w:numId w:val="4"/>
        </w:numPr>
        <w:spacing w:line="100" w:lineRule="atLeast"/>
        <w:jc w:val="both"/>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xml:space="preserve">Проведение подгрупповых и индивидуальных мероприятий. </w:t>
      </w:r>
    </w:p>
    <w:p w:rsidR="007336DE" w:rsidRPr="007336DE" w:rsidRDefault="007336DE" w:rsidP="007336DE">
      <w:pPr>
        <w:pStyle w:val="a3"/>
        <w:numPr>
          <w:ilvl w:val="0"/>
          <w:numId w:val="4"/>
        </w:numPr>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Индивидуальные беседы с родителями по результатам диагностических обследований, содержащих рекомендации по работе с детьми.</w:t>
      </w:r>
    </w:p>
    <w:p w:rsidR="007336DE" w:rsidRPr="007336DE" w:rsidRDefault="007336DE" w:rsidP="007336DE">
      <w:pPr>
        <w:spacing w:line="330" w:lineRule="atLeast"/>
        <w:rPr>
          <w:rFonts w:ascii="Times New Roman" w:eastAsia="Times New Roman" w:hAnsi="Times New Roman" w:cs="Times New Roman"/>
          <w:color w:val="000000"/>
          <w:sz w:val="28"/>
          <w:szCs w:val="28"/>
        </w:rPr>
      </w:pPr>
    </w:p>
    <w:p w:rsidR="007336DE" w:rsidRPr="007336DE" w:rsidRDefault="007336DE" w:rsidP="007336DE">
      <w:pPr>
        <w:jc w:val="both"/>
        <w:rPr>
          <w:rFonts w:ascii="Times New Roman" w:eastAsia="Arial" w:hAnsi="Times New Roman" w:cs="Times New Roman"/>
          <w:b/>
          <w:bCs/>
          <w:sz w:val="28"/>
          <w:szCs w:val="28"/>
          <w:u w:val="single"/>
          <w:lang w:eastAsia="ru-RU" w:bidi="ru-RU"/>
        </w:rPr>
      </w:pPr>
      <w:r w:rsidRPr="007336DE">
        <w:rPr>
          <w:rFonts w:ascii="Times New Roman" w:eastAsia="Arial" w:hAnsi="Times New Roman" w:cs="Times New Roman"/>
          <w:b/>
          <w:bCs/>
          <w:sz w:val="28"/>
          <w:szCs w:val="28"/>
          <w:u w:val="single"/>
          <w:lang w:eastAsia="ru-RU" w:bidi="ru-RU"/>
        </w:rPr>
        <w:t>Методы и приемы диагностики в детском саду</w:t>
      </w:r>
    </w:p>
    <w:p w:rsidR="007336DE" w:rsidRPr="007336DE" w:rsidRDefault="007336DE" w:rsidP="007336DE">
      <w:pPr>
        <w:spacing w:line="330" w:lineRule="atLeast"/>
        <w:jc w:val="both"/>
        <w:rPr>
          <w:rFonts w:ascii="Times New Roman" w:hAnsi="Times New Roman" w:cs="Times New Roman"/>
          <w:color w:val="000000"/>
          <w:sz w:val="28"/>
          <w:szCs w:val="28"/>
          <w:shd w:val="clear" w:color="auto" w:fill="FFFFFF"/>
        </w:rPr>
      </w:pPr>
      <w:r w:rsidRPr="007336DE">
        <w:rPr>
          <w:rStyle w:val="apple-converted-space"/>
          <w:rFonts w:ascii="Times New Roman" w:hAnsi="Times New Roman" w:cs="Times New Roman"/>
          <w:color w:val="000000"/>
          <w:sz w:val="28"/>
          <w:szCs w:val="28"/>
          <w:shd w:val="clear" w:color="auto" w:fill="FFFFFF"/>
        </w:rPr>
        <w:tab/>
      </w:r>
      <w:proofErr w:type="gramStart"/>
      <w:r w:rsidRPr="007336DE">
        <w:rPr>
          <w:rStyle w:val="apple-converted-space"/>
          <w:rFonts w:ascii="Times New Roman" w:hAnsi="Times New Roman" w:cs="Times New Roman"/>
          <w:color w:val="000000"/>
          <w:sz w:val="28"/>
          <w:szCs w:val="28"/>
          <w:shd w:val="clear" w:color="auto" w:fill="FFFFFF"/>
        </w:rPr>
        <w:t>Диагностика</w:t>
      </w:r>
      <w:r w:rsidRPr="007336DE">
        <w:rPr>
          <w:rFonts w:ascii="Times New Roman" w:hAnsi="Times New Roman" w:cs="Times New Roman"/>
          <w:color w:val="000000"/>
          <w:sz w:val="28"/>
          <w:szCs w:val="28"/>
          <w:shd w:val="clear" w:color="auto" w:fill="FFFFFF"/>
        </w:rPr>
        <w:t xml:space="preserve"> образовательной деятельности осуществляется через отслеживание результатов освоения образовательной программы (диагностика организованной деятельности с дошкольниками:</w:t>
      </w:r>
      <w:proofErr w:type="gramEnd"/>
      <w:r w:rsidRPr="007336DE">
        <w:rPr>
          <w:rFonts w:ascii="Times New Roman" w:hAnsi="Times New Roman" w:cs="Times New Roman"/>
          <w:color w:val="000000"/>
          <w:sz w:val="28"/>
          <w:szCs w:val="28"/>
          <w:shd w:val="clear" w:color="auto" w:fill="FFFFFF"/>
        </w:rPr>
        <w:t xml:space="preserve"> </w:t>
      </w:r>
      <w:proofErr w:type="gramStart"/>
      <w:r w:rsidRPr="007336DE">
        <w:rPr>
          <w:rFonts w:ascii="Times New Roman" w:hAnsi="Times New Roman" w:cs="Times New Roman"/>
          <w:color w:val="000000"/>
          <w:sz w:val="28"/>
          <w:szCs w:val="28"/>
          <w:shd w:val="clear" w:color="auto" w:fill="FFFFFF"/>
        </w:rPr>
        <w:t xml:space="preserve">НОД, прогулки) и диагностика детского развития, который осуществляется на основе оценки формирования целевых ориентиров. </w:t>
      </w:r>
      <w:proofErr w:type="gramEnd"/>
    </w:p>
    <w:p w:rsidR="007336DE" w:rsidRPr="007336DE" w:rsidRDefault="007336DE" w:rsidP="007336DE">
      <w:pPr>
        <w:spacing w:line="330" w:lineRule="atLeast"/>
        <w:jc w:val="both"/>
        <w:rPr>
          <w:rFonts w:ascii="Times New Roman" w:hAnsi="Times New Roman" w:cs="Times New Roman"/>
          <w:color w:val="000000"/>
          <w:sz w:val="28"/>
          <w:szCs w:val="28"/>
          <w:shd w:val="clear" w:color="auto" w:fill="FFFFFF"/>
        </w:rPr>
      </w:pPr>
      <w:r w:rsidRPr="007336DE">
        <w:rPr>
          <w:rFonts w:ascii="Times New Roman" w:hAnsi="Times New Roman" w:cs="Times New Roman"/>
          <w:color w:val="000000"/>
          <w:sz w:val="28"/>
          <w:szCs w:val="28"/>
          <w:shd w:val="clear" w:color="auto" w:fill="FFFFFF"/>
        </w:rPr>
        <w:tab/>
        <w:t>Диагностика образовательной деятельности и детского развития осуществляется в течение всего времени пребывания ребенка в учреждении,  организуется воспитателями во всех возрастных группах от 3 до 7 лет - 2 раза в год (сентябрь, май)</w:t>
      </w:r>
    </w:p>
    <w:p w:rsidR="007336DE" w:rsidRPr="007336DE" w:rsidRDefault="007336DE" w:rsidP="007336DE">
      <w:pPr>
        <w:pStyle w:val="a3"/>
        <w:numPr>
          <w:ilvl w:val="0"/>
          <w:numId w:val="2"/>
        </w:numPr>
        <w:ind w:left="720" w:hanging="360"/>
        <w:jc w:val="both"/>
        <w:rPr>
          <w:rFonts w:ascii="Times New Roman" w:eastAsia="Arial" w:hAnsi="Times New Roman" w:cs="Times New Roman"/>
          <w:sz w:val="28"/>
          <w:szCs w:val="28"/>
          <w:lang w:eastAsia="ru-RU" w:bidi="ru-RU"/>
        </w:rPr>
      </w:pPr>
      <w:r w:rsidRPr="007336DE">
        <w:rPr>
          <w:rFonts w:ascii="Times New Roman" w:eastAsia="Arial" w:hAnsi="Times New Roman" w:cs="Times New Roman"/>
          <w:sz w:val="28"/>
          <w:szCs w:val="28"/>
          <w:lang w:eastAsia="ru-RU" w:bidi="ru-RU"/>
        </w:rPr>
        <w:t>диагностика раннего развития (промежуточная)</w:t>
      </w:r>
    </w:p>
    <w:p w:rsidR="007336DE" w:rsidRPr="007336DE" w:rsidRDefault="007336DE" w:rsidP="007336DE">
      <w:pPr>
        <w:pStyle w:val="a3"/>
        <w:numPr>
          <w:ilvl w:val="0"/>
          <w:numId w:val="2"/>
        </w:numPr>
        <w:ind w:left="720" w:hanging="360"/>
        <w:jc w:val="both"/>
        <w:rPr>
          <w:rFonts w:ascii="Times New Roman" w:eastAsia="Arial" w:hAnsi="Times New Roman" w:cs="Times New Roman"/>
          <w:sz w:val="28"/>
          <w:szCs w:val="28"/>
          <w:lang w:eastAsia="ru-RU" w:bidi="ru-RU"/>
        </w:rPr>
      </w:pPr>
      <w:r w:rsidRPr="007336DE">
        <w:rPr>
          <w:rFonts w:ascii="Times New Roman" w:eastAsia="Arial" w:hAnsi="Times New Roman" w:cs="Times New Roman"/>
          <w:sz w:val="28"/>
          <w:szCs w:val="28"/>
          <w:lang w:eastAsia="ru-RU" w:bidi="ru-RU"/>
        </w:rPr>
        <w:t>диагностика готовности к школе (итоговая)</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ab/>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Инструментарий для педагогической диагностики — карты наблюдений  детского развития, позволяют фиксировать индивидуальную динамику и перспективы развития каждого ребенка в ходе:</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 xml:space="preserve">• игровой деятельности; </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 познавательной деятельности (как идет развитие детских способностей, познавательной активности);</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 художественной деятельности;</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 физического развития.</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ab/>
        <w:t>Результаты педагогической диагностики могут использоваться исключительно для решения следующих образовательных задач:</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2) оптимизации работы с группой детей.</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lastRenderedPageBreak/>
        <w:tab/>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7336DE" w:rsidRPr="007336DE" w:rsidRDefault="007336DE" w:rsidP="007336DE">
      <w:pPr>
        <w:spacing w:line="330" w:lineRule="atLeast"/>
        <w:jc w:val="both"/>
        <w:rPr>
          <w:rFonts w:ascii="Times New Roman" w:eastAsia="Times New Roman" w:hAnsi="Times New Roman" w:cs="Times New Roman"/>
          <w:color w:val="000000"/>
          <w:sz w:val="28"/>
          <w:szCs w:val="28"/>
        </w:rPr>
      </w:pPr>
      <w:r w:rsidRPr="007336DE">
        <w:rPr>
          <w:rFonts w:ascii="Times New Roman" w:eastAsia="Times New Roman" w:hAnsi="Times New Roman" w:cs="Times New Roman"/>
          <w:color w:val="000000"/>
          <w:sz w:val="28"/>
          <w:szCs w:val="28"/>
        </w:rPr>
        <w:tab/>
        <w:t xml:space="preserve">Карты наблюдений детского развития с рекомендациями по выстраиванию индивидуальной траектории развития каждого ребенка. </w:t>
      </w:r>
    </w:p>
    <w:p w:rsidR="007336DE" w:rsidRPr="007336DE" w:rsidRDefault="007336DE" w:rsidP="007336DE">
      <w:pPr>
        <w:jc w:val="both"/>
        <w:rPr>
          <w:rFonts w:ascii="Times New Roman" w:eastAsia="Arial" w:hAnsi="Times New Roman" w:cs="Times New Roman"/>
          <w:b/>
          <w:sz w:val="28"/>
          <w:szCs w:val="28"/>
          <w:u w:val="single"/>
          <w:lang w:eastAsia="ru-RU" w:bidi="ru-RU"/>
        </w:rPr>
      </w:pPr>
      <w:r w:rsidRPr="007336DE">
        <w:rPr>
          <w:rFonts w:ascii="Times New Roman" w:eastAsia="Arial" w:hAnsi="Times New Roman" w:cs="Times New Roman"/>
          <w:b/>
          <w:sz w:val="28"/>
          <w:szCs w:val="28"/>
          <w:u w:val="single"/>
          <w:lang w:eastAsia="ru-RU" w:bidi="ru-RU"/>
        </w:rPr>
        <w:t xml:space="preserve">Форма проведения мониторинга </w:t>
      </w:r>
    </w:p>
    <w:p w:rsidR="007336DE" w:rsidRPr="007336DE" w:rsidRDefault="007336DE" w:rsidP="007336DE">
      <w:pPr>
        <w:jc w:val="both"/>
        <w:rPr>
          <w:rFonts w:ascii="Times New Roman" w:eastAsia="Arial" w:hAnsi="Times New Roman" w:cs="Times New Roman"/>
          <w:sz w:val="28"/>
          <w:szCs w:val="28"/>
          <w:lang w:eastAsia="ru-RU" w:bidi="ru-RU"/>
        </w:rPr>
      </w:pPr>
      <w:r w:rsidRPr="007336DE">
        <w:rPr>
          <w:rFonts w:ascii="Times New Roman" w:eastAsia="Arial" w:hAnsi="Times New Roman" w:cs="Times New Roman"/>
          <w:sz w:val="28"/>
          <w:szCs w:val="28"/>
          <w:lang w:eastAsia="ru-RU" w:bidi="ru-RU"/>
        </w:rPr>
        <w:t xml:space="preserve">- метод наблюдения, </w:t>
      </w:r>
    </w:p>
    <w:p w:rsidR="007336DE" w:rsidRPr="007336DE" w:rsidRDefault="007336DE" w:rsidP="007336DE">
      <w:pPr>
        <w:jc w:val="both"/>
        <w:rPr>
          <w:rFonts w:ascii="Times New Roman" w:eastAsia="Arial" w:hAnsi="Times New Roman" w:cs="Times New Roman"/>
          <w:sz w:val="28"/>
          <w:szCs w:val="28"/>
          <w:lang w:eastAsia="ru-RU" w:bidi="ru-RU"/>
        </w:rPr>
      </w:pPr>
      <w:r w:rsidRPr="007336DE">
        <w:rPr>
          <w:rFonts w:ascii="Times New Roman" w:eastAsia="Arial" w:hAnsi="Times New Roman" w:cs="Times New Roman"/>
          <w:sz w:val="28"/>
          <w:szCs w:val="28"/>
          <w:lang w:eastAsia="ru-RU" w:bidi="ru-RU"/>
        </w:rPr>
        <w:t xml:space="preserve">- тестовый метод. </w:t>
      </w:r>
    </w:p>
    <w:p w:rsidR="007336DE" w:rsidRPr="007336DE" w:rsidRDefault="007336DE" w:rsidP="007336DE">
      <w:pPr>
        <w:jc w:val="both"/>
        <w:rPr>
          <w:rFonts w:ascii="Times New Roman" w:eastAsia="Arial" w:hAnsi="Times New Roman" w:cs="Times New Roman"/>
          <w:sz w:val="28"/>
          <w:szCs w:val="28"/>
          <w:lang w:eastAsia="ru-RU" w:bidi="ru-RU"/>
        </w:rPr>
      </w:pPr>
      <w:r w:rsidRPr="007336DE">
        <w:rPr>
          <w:rFonts w:ascii="Times New Roman" w:eastAsia="Arial" w:hAnsi="Times New Roman" w:cs="Times New Roman"/>
          <w:sz w:val="28"/>
          <w:szCs w:val="28"/>
          <w:lang w:eastAsia="ru-RU" w:bidi="ru-RU"/>
        </w:rPr>
        <w:t xml:space="preserve">     На основе проведенных методик составляется индивидуальная карта развития каждого ребенка.</w:t>
      </w:r>
    </w:p>
    <w:p w:rsidR="007336DE" w:rsidRPr="007336DE" w:rsidRDefault="007336DE" w:rsidP="007336DE">
      <w:pPr>
        <w:autoSpaceDE w:val="0"/>
        <w:spacing w:line="100" w:lineRule="atLeast"/>
        <w:rPr>
          <w:rFonts w:ascii="Times New Roman" w:eastAsia="Times New Roman" w:hAnsi="Times New Roman" w:cs="Times New Roman"/>
          <w:b/>
          <w:bCs/>
          <w:sz w:val="28"/>
          <w:szCs w:val="28"/>
          <w:u w:val="single"/>
          <w:lang w:eastAsia="ru-RU" w:bidi="ru-RU"/>
        </w:rPr>
      </w:pPr>
      <w:r w:rsidRPr="007336DE">
        <w:rPr>
          <w:rFonts w:ascii="Times New Roman" w:eastAsia="Times New Roman" w:hAnsi="Times New Roman" w:cs="Times New Roman"/>
          <w:b/>
          <w:bCs/>
          <w:sz w:val="28"/>
          <w:szCs w:val="28"/>
          <w:u w:val="single"/>
          <w:lang w:eastAsia="ru-RU" w:bidi="ru-RU"/>
        </w:rPr>
        <w:t xml:space="preserve">Планируемые промежуточные результаты </w:t>
      </w:r>
    </w:p>
    <w:p w:rsidR="007336DE" w:rsidRPr="007336DE" w:rsidRDefault="007336DE" w:rsidP="007336DE">
      <w:pPr>
        <w:autoSpaceDE w:val="0"/>
        <w:spacing w:line="100" w:lineRule="atLeast"/>
        <w:ind w:firstLine="720"/>
        <w:jc w:val="both"/>
        <w:rPr>
          <w:rFonts w:ascii="Times New Roman" w:eastAsia="Times New Roman" w:hAnsi="Times New Roman" w:cs="Times New Roman"/>
          <w:sz w:val="28"/>
          <w:szCs w:val="28"/>
          <w:lang w:eastAsia="ru-RU" w:bidi="ru-RU"/>
        </w:rPr>
      </w:pPr>
      <w:r w:rsidRPr="007336DE">
        <w:rPr>
          <w:rFonts w:ascii="Times New Roman" w:eastAsia="Times New Roman" w:hAnsi="Times New Roman" w:cs="Times New Roman"/>
          <w:sz w:val="28"/>
          <w:szCs w:val="28"/>
          <w:lang w:eastAsia="ru-RU" w:bidi="ru-RU"/>
        </w:rPr>
        <w:t>Планируемые промежуточные результаты освоения Программы в подготовительной к школе группе совпадают с итоговыми результатами освоения Программы.</w:t>
      </w:r>
    </w:p>
    <w:p w:rsidR="007336DE" w:rsidRPr="007336DE" w:rsidRDefault="007336DE" w:rsidP="007336DE">
      <w:pPr>
        <w:autoSpaceDE w:val="0"/>
        <w:spacing w:line="100" w:lineRule="atLeast"/>
        <w:jc w:val="both"/>
        <w:rPr>
          <w:rFonts w:ascii="Times New Roman" w:eastAsia="Times New Roman" w:hAnsi="Times New Roman" w:cs="Times New Roman"/>
          <w:b/>
          <w:bCs/>
          <w:sz w:val="28"/>
          <w:szCs w:val="28"/>
          <w:u w:val="single"/>
          <w:lang w:eastAsia="ru-RU" w:bidi="ru-RU"/>
        </w:rPr>
      </w:pPr>
    </w:p>
    <w:p w:rsidR="007336DE" w:rsidRPr="007336DE" w:rsidRDefault="007336DE" w:rsidP="007336DE">
      <w:pPr>
        <w:spacing w:line="100" w:lineRule="atLeast"/>
        <w:jc w:val="both"/>
        <w:rPr>
          <w:rFonts w:ascii="Times New Roman" w:hAnsi="Times New Roman" w:cs="Times New Roman"/>
          <w:b/>
          <w:sz w:val="28"/>
          <w:szCs w:val="28"/>
          <w:lang w:eastAsia="ru-RU" w:bidi="ru-RU"/>
        </w:rPr>
      </w:pPr>
      <w:r w:rsidRPr="007336DE">
        <w:rPr>
          <w:rFonts w:ascii="Times New Roman" w:hAnsi="Times New Roman" w:cs="Times New Roman"/>
          <w:b/>
          <w:sz w:val="28"/>
          <w:szCs w:val="28"/>
          <w:lang w:eastAsia="ru-RU" w:bidi="ru-RU"/>
        </w:rPr>
        <w:t xml:space="preserve">Литература: </w:t>
      </w:r>
    </w:p>
    <w:p w:rsidR="007336DE" w:rsidRPr="007336DE" w:rsidRDefault="007336DE" w:rsidP="007336DE">
      <w:pPr>
        <w:pStyle w:val="a4"/>
        <w:rPr>
          <w:rFonts w:ascii="Times New Roman" w:hAnsi="Times New Roman" w:cs="Times New Roman"/>
          <w:sz w:val="28"/>
          <w:szCs w:val="28"/>
          <w:lang w:eastAsia="ru-RU" w:bidi="ru-RU"/>
        </w:rPr>
      </w:pP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А. Н. Индивидуальная психологическая диагностика ре-</w:t>
      </w:r>
    </w:p>
    <w:p w:rsidR="007336DE" w:rsidRPr="007336DE" w:rsidRDefault="007336DE" w:rsidP="007336DE">
      <w:pPr>
        <w:pStyle w:val="a4"/>
        <w:rPr>
          <w:rFonts w:ascii="Times New Roman" w:hAnsi="Times New Roman" w:cs="Times New Roman"/>
          <w:sz w:val="28"/>
          <w:szCs w:val="28"/>
          <w:lang w:eastAsia="ru-RU" w:bidi="ru-RU"/>
        </w:rPr>
      </w:pPr>
      <w:proofErr w:type="spellStart"/>
      <w:r w:rsidRPr="007336DE">
        <w:rPr>
          <w:rFonts w:ascii="Times New Roman" w:hAnsi="Times New Roman" w:cs="Times New Roman"/>
          <w:sz w:val="28"/>
          <w:szCs w:val="28"/>
          <w:lang w:eastAsia="ru-RU" w:bidi="ru-RU"/>
        </w:rPr>
        <w:t>бенка</w:t>
      </w:r>
      <w:proofErr w:type="spellEnd"/>
      <w:r w:rsidRPr="007336DE">
        <w:rPr>
          <w:rFonts w:ascii="Times New Roman" w:hAnsi="Times New Roman" w:cs="Times New Roman"/>
          <w:sz w:val="28"/>
          <w:szCs w:val="28"/>
          <w:lang w:eastAsia="ru-RU" w:bidi="ru-RU"/>
        </w:rPr>
        <w:t xml:space="preserve"> 5–7 лет. </w:t>
      </w:r>
    </w:p>
    <w:p w:rsidR="007336DE" w:rsidRPr="007336DE" w:rsidRDefault="007336DE" w:rsidP="007336DE">
      <w:pPr>
        <w:pStyle w:val="a4"/>
        <w:rPr>
          <w:rFonts w:ascii="Times New Roman" w:hAnsi="Times New Roman" w:cs="Times New Roman"/>
          <w:sz w:val="28"/>
          <w:szCs w:val="28"/>
          <w:lang w:eastAsia="ru-RU" w:bidi="ru-RU"/>
        </w:rPr>
      </w:pP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Н. Е., </w:t>
      </w: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А. Н. Карта развития ребенка к программе </w:t>
      </w:r>
    </w:p>
    <w:p w:rsidR="007336DE" w:rsidRPr="007336DE" w:rsidRDefault="007336DE" w:rsidP="007336DE">
      <w:pPr>
        <w:pStyle w:val="a4"/>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xml:space="preserve">«От рождения до школы»: Младшая группа (3–4 года) </w:t>
      </w:r>
    </w:p>
    <w:p w:rsidR="007336DE" w:rsidRPr="007336DE" w:rsidRDefault="007336DE" w:rsidP="007336DE">
      <w:pPr>
        <w:pStyle w:val="a4"/>
        <w:rPr>
          <w:rFonts w:ascii="Times New Roman" w:hAnsi="Times New Roman" w:cs="Times New Roman"/>
          <w:sz w:val="28"/>
          <w:szCs w:val="28"/>
          <w:lang w:eastAsia="ru-RU" w:bidi="ru-RU"/>
        </w:rPr>
      </w:pP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Н. Е., </w:t>
      </w: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А. Н. Карта развития ребенка к программе </w:t>
      </w:r>
    </w:p>
    <w:p w:rsidR="007336DE" w:rsidRPr="007336DE" w:rsidRDefault="007336DE" w:rsidP="007336DE">
      <w:pPr>
        <w:pStyle w:val="a4"/>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«От рождения до школы»: Средняя группа (4–5 лет)</w:t>
      </w:r>
      <w:proofErr w:type="gramStart"/>
      <w:r w:rsidRPr="007336DE">
        <w:rPr>
          <w:rFonts w:ascii="Times New Roman" w:hAnsi="Times New Roman" w:cs="Times New Roman"/>
          <w:sz w:val="28"/>
          <w:szCs w:val="28"/>
          <w:lang w:eastAsia="ru-RU" w:bidi="ru-RU"/>
        </w:rPr>
        <w:t xml:space="preserve"> .</w:t>
      </w:r>
      <w:proofErr w:type="gramEnd"/>
    </w:p>
    <w:p w:rsidR="007336DE" w:rsidRPr="007336DE" w:rsidRDefault="007336DE" w:rsidP="007336DE">
      <w:pPr>
        <w:pStyle w:val="a4"/>
        <w:rPr>
          <w:rFonts w:ascii="Times New Roman" w:hAnsi="Times New Roman" w:cs="Times New Roman"/>
          <w:sz w:val="28"/>
          <w:szCs w:val="28"/>
          <w:lang w:eastAsia="ru-RU" w:bidi="ru-RU"/>
        </w:rPr>
      </w:pP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Н. Е., </w:t>
      </w: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А. Н. Карта развития ребенка к </w:t>
      </w:r>
      <w:proofErr w:type="spellStart"/>
      <w:r w:rsidRPr="007336DE">
        <w:rPr>
          <w:rFonts w:ascii="Times New Roman" w:hAnsi="Times New Roman" w:cs="Times New Roman"/>
          <w:sz w:val="28"/>
          <w:szCs w:val="28"/>
          <w:lang w:eastAsia="ru-RU" w:bidi="ru-RU"/>
        </w:rPr>
        <w:t>програм</w:t>
      </w:r>
      <w:proofErr w:type="spellEnd"/>
      <w:r w:rsidRPr="007336DE">
        <w:rPr>
          <w:rFonts w:ascii="Times New Roman" w:hAnsi="Times New Roman" w:cs="Times New Roman"/>
          <w:sz w:val="28"/>
          <w:szCs w:val="28"/>
          <w:lang w:eastAsia="ru-RU" w:bidi="ru-RU"/>
        </w:rPr>
        <w:t>-</w:t>
      </w:r>
    </w:p>
    <w:p w:rsidR="007336DE" w:rsidRPr="007336DE" w:rsidRDefault="007336DE" w:rsidP="007336DE">
      <w:pPr>
        <w:pStyle w:val="a4"/>
        <w:rPr>
          <w:rFonts w:ascii="Times New Roman" w:hAnsi="Times New Roman" w:cs="Times New Roman"/>
          <w:sz w:val="28"/>
          <w:szCs w:val="28"/>
          <w:lang w:eastAsia="ru-RU" w:bidi="ru-RU"/>
        </w:rPr>
      </w:pPr>
      <w:proofErr w:type="spellStart"/>
      <w:r w:rsidRPr="007336DE">
        <w:rPr>
          <w:rFonts w:ascii="Times New Roman" w:hAnsi="Times New Roman" w:cs="Times New Roman"/>
          <w:sz w:val="28"/>
          <w:szCs w:val="28"/>
          <w:lang w:eastAsia="ru-RU" w:bidi="ru-RU"/>
        </w:rPr>
        <w:t>ме</w:t>
      </w:r>
      <w:proofErr w:type="spellEnd"/>
      <w:r w:rsidRPr="007336DE">
        <w:rPr>
          <w:rFonts w:ascii="Times New Roman" w:hAnsi="Times New Roman" w:cs="Times New Roman"/>
          <w:sz w:val="28"/>
          <w:szCs w:val="28"/>
          <w:lang w:eastAsia="ru-RU" w:bidi="ru-RU"/>
        </w:rPr>
        <w:t xml:space="preserve"> «От рождения до школы»: Старшая группа (5–6 лет).</w:t>
      </w:r>
    </w:p>
    <w:p w:rsidR="007336DE" w:rsidRPr="007336DE" w:rsidRDefault="007336DE" w:rsidP="007336DE">
      <w:pPr>
        <w:pStyle w:val="a4"/>
        <w:rPr>
          <w:rFonts w:ascii="Times New Roman" w:hAnsi="Times New Roman" w:cs="Times New Roman"/>
          <w:sz w:val="28"/>
          <w:szCs w:val="28"/>
          <w:lang w:eastAsia="ru-RU" w:bidi="ru-RU"/>
        </w:rPr>
      </w:pP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Н. Е., </w:t>
      </w: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А. Н. Карта развития ребенка к программе </w:t>
      </w:r>
    </w:p>
    <w:p w:rsidR="007336DE" w:rsidRPr="007336DE" w:rsidRDefault="007336DE" w:rsidP="007336DE">
      <w:pPr>
        <w:pStyle w:val="a4"/>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xml:space="preserve">«От рождения до школы»: </w:t>
      </w:r>
      <w:proofErr w:type="spellStart"/>
      <w:r w:rsidRPr="007336DE">
        <w:rPr>
          <w:rFonts w:ascii="Times New Roman" w:hAnsi="Times New Roman" w:cs="Times New Roman"/>
          <w:sz w:val="28"/>
          <w:szCs w:val="28"/>
          <w:lang w:eastAsia="ru-RU" w:bidi="ru-RU"/>
        </w:rPr>
        <w:t>Подготови</w:t>
      </w:r>
      <w:proofErr w:type="spellEnd"/>
      <w:r w:rsidRPr="007336DE">
        <w:rPr>
          <w:rFonts w:ascii="Times New Roman" w:hAnsi="Times New Roman" w:cs="Times New Roman"/>
          <w:sz w:val="28"/>
          <w:szCs w:val="28"/>
          <w:lang w:eastAsia="ru-RU" w:bidi="ru-RU"/>
        </w:rPr>
        <w:t xml:space="preserve"> тельная к школе группа (6–7 лет)</w:t>
      </w:r>
      <w:proofErr w:type="gramStart"/>
      <w:r w:rsidRPr="007336DE">
        <w:rPr>
          <w:rFonts w:ascii="Times New Roman" w:hAnsi="Times New Roman" w:cs="Times New Roman"/>
          <w:sz w:val="28"/>
          <w:szCs w:val="28"/>
          <w:lang w:eastAsia="ru-RU" w:bidi="ru-RU"/>
        </w:rPr>
        <w:t xml:space="preserve"> .</w:t>
      </w:r>
      <w:proofErr w:type="gramEnd"/>
    </w:p>
    <w:p w:rsidR="007336DE" w:rsidRPr="007336DE" w:rsidRDefault="007336DE" w:rsidP="007336DE">
      <w:pPr>
        <w:pStyle w:val="a4"/>
        <w:rPr>
          <w:rFonts w:ascii="Times New Roman" w:hAnsi="Times New Roman" w:cs="Times New Roman"/>
          <w:sz w:val="28"/>
          <w:szCs w:val="28"/>
          <w:lang w:eastAsia="ru-RU" w:bidi="ru-RU"/>
        </w:rPr>
      </w:pPr>
      <w:proofErr w:type="spellStart"/>
      <w:r w:rsidRPr="007336DE">
        <w:rPr>
          <w:rFonts w:ascii="Times New Roman" w:hAnsi="Times New Roman" w:cs="Times New Roman"/>
          <w:sz w:val="28"/>
          <w:szCs w:val="28"/>
          <w:lang w:eastAsia="ru-RU" w:bidi="ru-RU"/>
        </w:rPr>
        <w:t>Веракса</w:t>
      </w:r>
      <w:proofErr w:type="spellEnd"/>
      <w:r w:rsidRPr="007336DE">
        <w:rPr>
          <w:rFonts w:ascii="Times New Roman" w:hAnsi="Times New Roman" w:cs="Times New Roman"/>
          <w:sz w:val="28"/>
          <w:szCs w:val="28"/>
          <w:lang w:eastAsia="ru-RU" w:bidi="ru-RU"/>
        </w:rPr>
        <w:t xml:space="preserve"> А. Н., </w:t>
      </w:r>
      <w:proofErr w:type="spellStart"/>
      <w:r w:rsidRPr="007336DE">
        <w:rPr>
          <w:rFonts w:ascii="Times New Roman" w:hAnsi="Times New Roman" w:cs="Times New Roman"/>
          <w:sz w:val="28"/>
          <w:szCs w:val="28"/>
          <w:lang w:eastAsia="ru-RU" w:bidi="ru-RU"/>
        </w:rPr>
        <w:t>Гуторова</w:t>
      </w:r>
      <w:proofErr w:type="spellEnd"/>
      <w:r w:rsidRPr="007336DE">
        <w:rPr>
          <w:rFonts w:ascii="Times New Roman" w:hAnsi="Times New Roman" w:cs="Times New Roman"/>
          <w:sz w:val="28"/>
          <w:szCs w:val="28"/>
          <w:lang w:eastAsia="ru-RU" w:bidi="ru-RU"/>
        </w:rPr>
        <w:t xml:space="preserve"> Н. Ф. Практический психолог в </w:t>
      </w:r>
      <w:proofErr w:type="gramStart"/>
      <w:r w:rsidRPr="007336DE">
        <w:rPr>
          <w:rFonts w:ascii="Times New Roman" w:hAnsi="Times New Roman" w:cs="Times New Roman"/>
          <w:sz w:val="28"/>
          <w:szCs w:val="28"/>
          <w:lang w:eastAsia="ru-RU" w:bidi="ru-RU"/>
        </w:rPr>
        <w:t>детском</w:t>
      </w:r>
      <w:proofErr w:type="gramEnd"/>
      <w:r w:rsidRPr="007336DE">
        <w:rPr>
          <w:rFonts w:ascii="Times New Roman" w:hAnsi="Times New Roman" w:cs="Times New Roman"/>
          <w:sz w:val="28"/>
          <w:szCs w:val="28"/>
          <w:lang w:eastAsia="ru-RU" w:bidi="ru-RU"/>
        </w:rPr>
        <w:t xml:space="preserve"> </w:t>
      </w:r>
    </w:p>
    <w:p w:rsidR="007336DE" w:rsidRPr="007336DE" w:rsidRDefault="007336DE" w:rsidP="007336DE">
      <w:pPr>
        <w:pStyle w:val="a4"/>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xml:space="preserve">саду. </w:t>
      </w:r>
    </w:p>
    <w:p w:rsidR="007336DE" w:rsidRPr="007336DE" w:rsidRDefault="007336DE" w:rsidP="007336DE">
      <w:pPr>
        <w:pStyle w:val="a4"/>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xml:space="preserve">Педагогическая диагностика развития детей перед поступлением </w:t>
      </w:r>
      <w:proofErr w:type="gramStart"/>
      <w:r w:rsidRPr="007336DE">
        <w:rPr>
          <w:rFonts w:ascii="Times New Roman" w:hAnsi="Times New Roman" w:cs="Times New Roman"/>
          <w:sz w:val="28"/>
          <w:szCs w:val="28"/>
          <w:lang w:eastAsia="ru-RU" w:bidi="ru-RU"/>
        </w:rPr>
        <w:t>в</w:t>
      </w:r>
      <w:proofErr w:type="gramEnd"/>
      <w:r w:rsidRPr="007336DE">
        <w:rPr>
          <w:rFonts w:ascii="Times New Roman" w:hAnsi="Times New Roman" w:cs="Times New Roman"/>
          <w:sz w:val="28"/>
          <w:szCs w:val="28"/>
          <w:lang w:eastAsia="ru-RU" w:bidi="ru-RU"/>
        </w:rPr>
        <w:t xml:space="preserve"> </w:t>
      </w:r>
    </w:p>
    <w:p w:rsidR="007336DE" w:rsidRPr="007336DE" w:rsidRDefault="007336DE" w:rsidP="007336DE">
      <w:pPr>
        <w:pStyle w:val="a4"/>
        <w:rPr>
          <w:rFonts w:ascii="Times New Roman" w:hAnsi="Times New Roman" w:cs="Times New Roman"/>
          <w:sz w:val="28"/>
          <w:szCs w:val="28"/>
          <w:lang w:eastAsia="ru-RU" w:bidi="ru-RU"/>
        </w:rPr>
      </w:pPr>
      <w:r w:rsidRPr="007336DE">
        <w:rPr>
          <w:rFonts w:ascii="Times New Roman" w:hAnsi="Times New Roman" w:cs="Times New Roman"/>
          <w:sz w:val="28"/>
          <w:szCs w:val="28"/>
          <w:lang w:eastAsia="ru-RU" w:bidi="ru-RU"/>
        </w:rPr>
        <w:t xml:space="preserve">школу (5–7 лет) / Под ред. Т. С. Комаровой, О. А. </w:t>
      </w:r>
      <w:proofErr w:type="spellStart"/>
      <w:r w:rsidRPr="007336DE">
        <w:rPr>
          <w:rFonts w:ascii="Times New Roman" w:hAnsi="Times New Roman" w:cs="Times New Roman"/>
          <w:sz w:val="28"/>
          <w:szCs w:val="28"/>
          <w:lang w:eastAsia="ru-RU" w:bidi="ru-RU"/>
        </w:rPr>
        <w:t>Соломенниковой</w:t>
      </w:r>
      <w:proofErr w:type="spellEnd"/>
    </w:p>
    <w:p w:rsidR="007336DE" w:rsidRPr="007336DE" w:rsidRDefault="007336DE" w:rsidP="007336DE">
      <w:pPr>
        <w:jc w:val="center"/>
        <w:rPr>
          <w:rFonts w:ascii="Times New Roman" w:eastAsia="Times New Roman" w:hAnsi="Times New Roman" w:cs="Times New Roman"/>
          <w:b/>
          <w:sz w:val="28"/>
          <w:szCs w:val="28"/>
        </w:rPr>
      </w:pPr>
    </w:p>
    <w:p w:rsidR="007336DE" w:rsidRPr="007336DE" w:rsidRDefault="007336DE" w:rsidP="007336DE">
      <w:pPr>
        <w:jc w:val="center"/>
        <w:rPr>
          <w:rFonts w:ascii="Times New Roman" w:eastAsia="Times New Roman" w:hAnsi="Times New Roman" w:cs="Times New Roman"/>
          <w:b/>
          <w:sz w:val="28"/>
          <w:szCs w:val="28"/>
        </w:rPr>
      </w:pPr>
    </w:p>
    <w:bookmarkEnd w:id="0"/>
    <w:p w:rsidR="00227918" w:rsidRPr="007336DE" w:rsidRDefault="00227918">
      <w:pPr>
        <w:rPr>
          <w:rFonts w:ascii="Times New Roman" w:hAnsi="Times New Roman" w:cs="Times New Roman"/>
          <w:sz w:val="28"/>
          <w:szCs w:val="28"/>
        </w:rPr>
      </w:pPr>
    </w:p>
    <w:sectPr w:rsidR="00227918" w:rsidRPr="00733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1429" w:hanging="360"/>
      </w:p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auto"/>
      </w:rPr>
    </w:lvl>
  </w:abstractNum>
  <w:abstractNum w:abstractNumId="2">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num w:numId="1">
    <w:abstractNumId w:val="1"/>
  </w:num>
  <w:num w:numId="2">
    <w:abstractNumId w:val="2"/>
  </w:num>
  <w:num w:numId="3">
    <w:abstractNumId w:val="0"/>
    <w:lvlOverride w:ilvl="0">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DE"/>
    <w:rsid w:val="00227918"/>
    <w:rsid w:val="0073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DE"/>
    <w:pPr>
      <w:widowControl w:val="0"/>
      <w:suppressAutoHyphens/>
      <w:spacing w:after="0" w:line="240" w:lineRule="auto"/>
    </w:pPr>
    <w:rPr>
      <w:rFonts w:ascii="Arial" w:eastAsia="SimSun" w:hAnsi="Arial" w:cs="Mangal"/>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336DE"/>
  </w:style>
  <w:style w:type="paragraph" w:customStyle="1" w:styleId="ConsPlusNormal">
    <w:name w:val="ConsPlusNormal"/>
    <w:rsid w:val="007336DE"/>
    <w:pPr>
      <w:widowControl w:val="0"/>
      <w:suppressAutoHyphens/>
      <w:autoSpaceDE w:val="0"/>
      <w:spacing w:after="0" w:line="240" w:lineRule="auto"/>
    </w:pPr>
    <w:rPr>
      <w:rFonts w:ascii="Arial" w:eastAsia="Arial" w:hAnsi="Arial" w:cs="Arial"/>
      <w:sz w:val="20"/>
      <w:szCs w:val="20"/>
      <w:lang w:eastAsia="ar-SA"/>
    </w:rPr>
  </w:style>
  <w:style w:type="paragraph" w:styleId="a3">
    <w:name w:val="List Paragraph"/>
    <w:basedOn w:val="a"/>
    <w:qFormat/>
    <w:rsid w:val="007336DE"/>
    <w:pPr>
      <w:ind w:left="720"/>
    </w:pPr>
    <w:rPr>
      <w:rFonts w:cs="Calibri"/>
    </w:rPr>
  </w:style>
  <w:style w:type="paragraph" w:styleId="a4">
    <w:name w:val="No Spacing"/>
    <w:qFormat/>
    <w:rsid w:val="007336DE"/>
    <w:pPr>
      <w:widowControl w:val="0"/>
      <w:suppressAutoHyphens/>
      <w:spacing w:after="0" w:line="240" w:lineRule="auto"/>
    </w:pPr>
    <w:rPr>
      <w:rFonts w:ascii="Arial" w:eastAsia="SimSun" w:hAnsi="Arial" w:cs="Mangal"/>
      <w:sz w:val="20"/>
      <w:szCs w:val="24"/>
      <w:lang w:eastAsia="hi-IN" w:bidi="hi-IN"/>
    </w:rPr>
  </w:style>
  <w:style w:type="paragraph" w:styleId="a5">
    <w:name w:val="header"/>
    <w:basedOn w:val="a"/>
    <w:link w:val="a6"/>
    <w:rsid w:val="007336DE"/>
    <w:pPr>
      <w:tabs>
        <w:tab w:val="center" w:pos="4677"/>
        <w:tab w:val="right" w:pos="9355"/>
      </w:tabs>
    </w:pPr>
  </w:style>
  <w:style w:type="character" w:customStyle="1" w:styleId="a6">
    <w:name w:val="Верхний колонтитул Знак"/>
    <w:basedOn w:val="a0"/>
    <w:link w:val="a5"/>
    <w:rsid w:val="007336DE"/>
    <w:rPr>
      <w:rFonts w:ascii="Arial" w:eastAsia="SimSun" w:hAnsi="Arial" w:cs="Mangal"/>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DE"/>
    <w:pPr>
      <w:widowControl w:val="0"/>
      <w:suppressAutoHyphens/>
      <w:spacing w:after="0" w:line="240" w:lineRule="auto"/>
    </w:pPr>
    <w:rPr>
      <w:rFonts w:ascii="Arial" w:eastAsia="SimSun" w:hAnsi="Arial" w:cs="Mangal"/>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336DE"/>
  </w:style>
  <w:style w:type="paragraph" w:customStyle="1" w:styleId="ConsPlusNormal">
    <w:name w:val="ConsPlusNormal"/>
    <w:rsid w:val="007336DE"/>
    <w:pPr>
      <w:widowControl w:val="0"/>
      <w:suppressAutoHyphens/>
      <w:autoSpaceDE w:val="0"/>
      <w:spacing w:after="0" w:line="240" w:lineRule="auto"/>
    </w:pPr>
    <w:rPr>
      <w:rFonts w:ascii="Arial" w:eastAsia="Arial" w:hAnsi="Arial" w:cs="Arial"/>
      <w:sz w:val="20"/>
      <w:szCs w:val="20"/>
      <w:lang w:eastAsia="ar-SA"/>
    </w:rPr>
  </w:style>
  <w:style w:type="paragraph" w:styleId="a3">
    <w:name w:val="List Paragraph"/>
    <w:basedOn w:val="a"/>
    <w:qFormat/>
    <w:rsid w:val="007336DE"/>
    <w:pPr>
      <w:ind w:left="720"/>
    </w:pPr>
    <w:rPr>
      <w:rFonts w:cs="Calibri"/>
    </w:rPr>
  </w:style>
  <w:style w:type="paragraph" w:styleId="a4">
    <w:name w:val="No Spacing"/>
    <w:qFormat/>
    <w:rsid w:val="007336DE"/>
    <w:pPr>
      <w:widowControl w:val="0"/>
      <w:suppressAutoHyphens/>
      <w:spacing w:after="0" w:line="240" w:lineRule="auto"/>
    </w:pPr>
    <w:rPr>
      <w:rFonts w:ascii="Arial" w:eastAsia="SimSun" w:hAnsi="Arial" w:cs="Mangal"/>
      <w:sz w:val="20"/>
      <w:szCs w:val="24"/>
      <w:lang w:eastAsia="hi-IN" w:bidi="hi-IN"/>
    </w:rPr>
  </w:style>
  <w:style w:type="paragraph" w:styleId="a5">
    <w:name w:val="header"/>
    <w:basedOn w:val="a"/>
    <w:link w:val="a6"/>
    <w:rsid w:val="007336DE"/>
    <w:pPr>
      <w:tabs>
        <w:tab w:val="center" w:pos="4677"/>
        <w:tab w:val="right" w:pos="9355"/>
      </w:tabs>
    </w:pPr>
  </w:style>
  <w:style w:type="character" w:customStyle="1" w:styleId="a6">
    <w:name w:val="Верхний колонтитул Знак"/>
    <w:basedOn w:val="a0"/>
    <w:link w:val="a5"/>
    <w:rsid w:val="007336DE"/>
    <w:rPr>
      <w:rFonts w:ascii="Arial" w:eastAsia="SimSun" w:hAnsi="Arial" w:cs="Mangal"/>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2015-09-07T17:34:00Z</dcterms:created>
  <dcterms:modified xsi:type="dcterms:W3CDTF">2015-09-07T17:35:00Z</dcterms:modified>
</cp:coreProperties>
</file>