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18" w:rsidRPr="005D3833" w:rsidRDefault="005D3833" w:rsidP="005D38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38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E1C8B3" wp14:editId="6BDD3C5D">
            <wp:extent cx="5940425" cy="8168084"/>
            <wp:effectExtent l="0" t="0" r="3175" b="4445"/>
            <wp:docPr id="1" name="Рисунок 1" descr="6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833" w:rsidRPr="005D3833" w:rsidRDefault="005D3833" w:rsidP="005D3833">
      <w:pPr>
        <w:rPr>
          <w:rFonts w:ascii="Times New Roman" w:hAnsi="Times New Roman" w:cs="Times New Roman"/>
          <w:sz w:val="28"/>
          <w:szCs w:val="28"/>
        </w:rPr>
      </w:pPr>
    </w:p>
    <w:p w:rsidR="005D3833" w:rsidRPr="005D3833" w:rsidRDefault="005D3833" w:rsidP="005D3833">
      <w:pPr>
        <w:rPr>
          <w:rFonts w:ascii="Times New Roman" w:hAnsi="Times New Roman" w:cs="Times New Roman"/>
          <w:sz w:val="28"/>
          <w:szCs w:val="28"/>
        </w:rPr>
      </w:pPr>
    </w:p>
    <w:p w:rsidR="005D3833" w:rsidRPr="005D3833" w:rsidRDefault="005D3833" w:rsidP="005D3833">
      <w:pPr>
        <w:rPr>
          <w:rFonts w:ascii="Times New Roman" w:hAnsi="Times New Roman" w:cs="Times New Roman"/>
          <w:sz w:val="28"/>
          <w:szCs w:val="28"/>
        </w:rPr>
      </w:pPr>
    </w:p>
    <w:p w:rsidR="005D3833" w:rsidRPr="005D3833" w:rsidRDefault="005D3833" w:rsidP="005D383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D3833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5D3833" w:rsidRPr="005D3833" w:rsidRDefault="005D3833" w:rsidP="005D3833">
      <w:pPr>
        <w:pStyle w:val="NoSpacing"/>
        <w:rPr>
          <w:rFonts w:ascii="Times New Roman" w:hAnsi="Times New Roman" w:cs="Times New Roman"/>
          <w:b/>
          <w:iCs/>
          <w:sz w:val="28"/>
          <w:szCs w:val="28"/>
        </w:rPr>
      </w:pPr>
      <w:r w:rsidRPr="005D383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D3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3833">
        <w:rPr>
          <w:rFonts w:ascii="Times New Roman" w:hAnsi="Times New Roman" w:cs="Times New Roman"/>
          <w:b/>
          <w:iCs/>
          <w:sz w:val="28"/>
          <w:szCs w:val="28"/>
        </w:rPr>
        <w:t>годовому календарному учебному графику</w:t>
      </w:r>
    </w:p>
    <w:p w:rsidR="005D3833" w:rsidRPr="005D3833" w:rsidRDefault="005D3833" w:rsidP="005D38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3833" w:rsidRPr="005D3833" w:rsidRDefault="005D3833" w:rsidP="005D3833">
      <w:pPr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ab/>
        <w:t xml:space="preserve">Годовой календарный учебный график является частью основной образовательной программой </w:t>
      </w:r>
      <w:r w:rsidRPr="005D383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ar-SA"/>
        </w:rPr>
        <w:t xml:space="preserve">Муниципального бюджетного общеобразовательного учреждения "Основной общеобразовательной школы имени </w:t>
      </w:r>
      <w:proofErr w:type="spellStart"/>
      <w:r w:rsidRPr="005D383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ar-SA"/>
        </w:rPr>
        <w:t>Н.Д.Серова</w:t>
      </w:r>
      <w:proofErr w:type="spellEnd"/>
      <w:r w:rsidRPr="005D383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ar-SA"/>
        </w:rPr>
        <w:t xml:space="preserve"> </w:t>
      </w:r>
      <w:proofErr w:type="spellStart"/>
      <w:r w:rsidRPr="005D383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ar-SA"/>
        </w:rPr>
        <w:t>с</w:t>
      </w:r>
      <w:proofErr w:type="gramStart"/>
      <w:r w:rsidRPr="005D383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ar-SA"/>
        </w:rPr>
        <w:t>.Ю</w:t>
      </w:r>
      <w:proofErr w:type="gramEnd"/>
      <w:r w:rsidRPr="005D383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ar-SA"/>
        </w:rPr>
        <w:t>нгеровка</w:t>
      </w:r>
      <w:proofErr w:type="spellEnd"/>
      <w:r w:rsidRPr="005D383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ar-SA"/>
        </w:rPr>
        <w:t xml:space="preserve"> Лысогорского района Саратовской области" структурное подразделение "детский сад"</w:t>
      </w:r>
      <w:r w:rsidRPr="005D3833">
        <w:rPr>
          <w:rFonts w:ascii="Times New Roman" w:hAnsi="Times New Roman" w:cs="Times New Roman"/>
          <w:sz w:val="28"/>
          <w:szCs w:val="28"/>
        </w:rPr>
        <w:t xml:space="preserve">  и регламентирует  организацию воспитательно-образовательного процесса.</w:t>
      </w:r>
    </w:p>
    <w:p w:rsidR="005D3833" w:rsidRPr="005D3833" w:rsidRDefault="005D3833" w:rsidP="005D3833">
      <w:pPr>
        <w:pStyle w:val="NormalWeb"/>
        <w:rPr>
          <w:rFonts w:cs="Times New Roman"/>
          <w:sz w:val="28"/>
          <w:szCs w:val="28"/>
          <w:lang w:val="ru-RU"/>
        </w:rPr>
      </w:pPr>
      <w:r w:rsidRPr="005D3833">
        <w:rPr>
          <w:rFonts w:cs="Times New Roman"/>
          <w:sz w:val="28"/>
          <w:szCs w:val="28"/>
          <w:lang w:val="ru-RU"/>
        </w:rPr>
        <w:tab/>
        <w:t xml:space="preserve">Годовой календарный учебный график разработан в соответствии </w:t>
      </w:r>
      <w:proofErr w:type="gramStart"/>
      <w:r w:rsidRPr="005D3833">
        <w:rPr>
          <w:rFonts w:cs="Times New Roman"/>
          <w:sz w:val="28"/>
          <w:szCs w:val="28"/>
          <w:lang w:val="ru-RU"/>
        </w:rPr>
        <w:t>с</w:t>
      </w:r>
      <w:proofErr w:type="gramEnd"/>
      <w:r w:rsidRPr="005D3833">
        <w:rPr>
          <w:rFonts w:cs="Times New Roman"/>
          <w:sz w:val="28"/>
          <w:szCs w:val="28"/>
          <w:lang w:val="ru-RU"/>
        </w:rPr>
        <w:t>:</w:t>
      </w:r>
    </w:p>
    <w:p w:rsidR="005D3833" w:rsidRPr="005D3833" w:rsidRDefault="005D3833" w:rsidP="005D3833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- Федеральным законом от 29.12.2012 №273-ФЗ «Об образовании в Российской Федерации»</w:t>
      </w:r>
    </w:p>
    <w:p w:rsidR="005D3833" w:rsidRPr="005D3833" w:rsidRDefault="005D3833" w:rsidP="005D3833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дошкольного образования. Приказ </w:t>
      </w:r>
      <w:proofErr w:type="spellStart"/>
      <w:r w:rsidRPr="005D383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D3833">
        <w:rPr>
          <w:rFonts w:ascii="Times New Roman" w:hAnsi="Times New Roman" w:cs="Times New Roman"/>
          <w:sz w:val="28"/>
          <w:szCs w:val="28"/>
        </w:rPr>
        <w:t xml:space="preserve"> России от 17.10.2013 №1155</w:t>
      </w:r>
    </w:p>
    <w:p w:rsidR="005D3833" w:rsidRPr="005D3833" w:rsidRDefault="005D3833" w:rsidP="005D3833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D3833" w:rsidRPr="005D3833" w:rsidRDefault="005D3833" w:rsidP="005D3833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(</w:t>
      </w:r>
      <w:proofErr w:type="spellStart"/>
      <w:r w:rsidRPr="005D383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D3833">
        <w:rPr>
          <w:rFonts w:ascii="Times New Roman" w:hAnsi="Times New Roman" w:cs="Times New Roman"/>
          <w:sz w:val="28"/>
          <w:szCs w:val="28"/>
        </w:rPr>
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5D3833" w:rsidRPr="005D3833" w:rsidRDefault="005D3833" w:rsidP="005D3833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- Постановлением Правительства РФ от 5 августа 2013г. № 662 «Об осуществлении мониторинга системы образования»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- Уставом ДОУ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- Локальными актами учреждения, регламентирующими воспитательно — образовательный процесс.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ab/>
      </w:r>
    </w:p>
    <w:p w:rsidR="005D3833" w:rsidRPr="005D3833" w:rsidRDefault="005D3833" w:rsidP="005D3833">
      <w:pPr>
        <w:ind w:firstLine="567"/>
        <w:rPr>
          <w:rFonts w:ascii="Times New Roman" w:eastAsia="+mn-ea" w:hAnsi="Times New Roman" w:cs="Times New Roman"/>
          <w:b/>
          <w:bCs/>
          <w:color w:val="000099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  <w:r w:rsidRPr="005D3833">
        <w:rPr>
          <w:rFonts w:ascii="Times New Roman" w:eastAsia="+mn-ea" w:hAnsi="Times New Roman" w:cs="Times New Roman"/>
          <w:b/>
          <w:bCs/>
          <w:color w:val="000099"/>
          <w:sz w:val="28"/>
          <w:szCs w:val="28"/>
        </w:rPr>
        <w:t xml:space="preserve"> 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D3833">
        <w:rPr>
          <w:rFonts w:ascii="Times New Roman" w:hAnsi="Times New Roman" w:cs="Times New Roman"/>
          <w:sz w:val="28"/>
          <w:szCs w:val="28"/>
        </w:rPr>
        <w:tab/>
        <w:t>Содержание годового календарного учебного графика включает в себя следующее:</w:t>
      </w:r>
    </w:p>
    <w:p w:rsidR="005D3833" w:rsidRPr="005D3833" w:rsidRDefault="005D3833" w:rsidP="005D3833">
      <w:pPr>
        <w:spacing w:line="10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- режим работы структурного подразделения;</w:t>
      </w:r>
    </w:p>
    <w:p w:rsidR="005D3833" w:rsidRPr="005D3833" w:rsidRDefault="005D3833" w:rsidP="005D3833">
      <w:pPr>
        <w:spacing w:line="10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 xml:space="preserve">- продолжительность учебного года; </w:t>
      </w:r>
    </w:p>
    <w:p w:rsidR="005D3833" w:rsidRPr="005D3833" w:rsidRDefault="005D3833" w:rsidP="005D3833">
      <w:pPr>
        <w:spacing w:line="10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- количество недель в учебном году;</w:t>
      </w:r>
    </w:p>
    <w:p w:rsidR="005D3833" w:rsidRPr="005D3833" w:rsidRDefault="005D3833" w:rsidP="005D3833">
      <w:pPr>
        <w:spacing w:line="10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- массовых мероприятий,  отражающих приоритетные направления в работе структурного подразделения;</w:t>
      </w:r>
    </w:p>
    <w:p w:rsidR="005D3833" w:rsidRPr="005D3833" w:rsidRDefault="005D3833" w:rsidP="005D3833">
      <w:pPr>
        <w:spacing w:line="10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 xml:space="preserve">- сроки проведения мониторинга достижения детьми планируемых результатов освоения основной образовательной программой </w:t>
      </w:r>
      <w:r w:rsidRPr="005D383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ar-SA"/>
        </w:rPr>
        <w:t xml:space="preserve">Муниципального бюджетного общеобразовательного учреждения "Основной общеобразовательной школы имени </w:t>
      </w:r>
      <w:proofErr w:type="spellStart"/>
      <w:r w:rsidRPr="005D383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ar-SA"/>
        </w:rPr>
        <w:t>Н.Д.Серова</w:t>
      </w:r>
      <w:proofErr w:type="spellEnd"/>
      <w:r w:rsidRPr="005D383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ar-SA"/>
        </w:rPr>
        <w:t xml:space="preserve"> </w:t>
      </w:r>
      <w:proofErr w:type="spellStart"/>
      <w:r w:rsidRPr="005D383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ar-SA"/>
        </w:rPr>
        <w:t>с</w:t>
      </w:r>
      <w:proofErr w:type="gramStart"/>
      <w:r w:rsidRPr="005D383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ar-SA"/>
        </w:rPr>
        <w:t>.Ю</w:t>
      </w:r>
      <w:proofErr w:type="gramEnd"/>
      <w:r w:rsidRPr="005D383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ar-SA"/>
        </w:rPr>
        <w:t>нгеровка</w:t>
      </w:r>
      <w:proofErr w:type="spellEnd"/>
      <w:r w:rsidRPr="005D383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ar-SA"/>
        </w:rPr>
        <w:t xml:space="preserve"> Лысогорского района Саратовской области" структурное подразделение "детский сад"</w:t>
      </w:r>
      <w:r w:rsidRPr="005D3833">
        <w:rPr>
          <w:rFonts w:ascii="Times New Roman" w:hAnsi="Times New Roman" w:cs="Times New Roman"/>
          <w:sz w:val="28"/>
          <w:szCs w:val="28"/>
        </w:rPr>
        <w:t>;</w:t>
      </w:r>
    </w:p>
    <w:p w:rsidR="005D3833" w:rsidRPr="005D3833" w:rsidRDefault="005D3833" w:rsidP="005D3833">
      <w:pPr>
        <w:spacing w:line="10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- праздничные дни;</w:t>
      </w:r>
    </w:p>
    <w:p w:rsidR="005D3833" w:rsidRPr="005D3833" w:rsidRDefault="005D3833" w:rsidP="005D3833">
      <w:pPr>
        <w:spacing w:line="10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- особенности регламентации приоритетного направления.</w:t>
      </w:r>
    </w:p>
    <w:p w:rsidR="005D3833" w:rsidRPr="005D3833" w:rsidRDefault="005D3833" w:rsidP="005D3833">
      <w:pPr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ab/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приоритетного направления</w:t>
      </w:r>
      <w:r w:rsidRPr="005D3833">
        <w:rPr>
          <w:rFonts w:ascii="Times New Roman" w:hAnsi="Times New Roman" w:cs="Times New Roman"/>
          <w:bCs/>
          <w:sz w:val="28"/>
          <w:szCs w:val="28"/>
        </w:rPr>
        <w:t>: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запросами родителей (законных представителей), с материально — техническими и кадровыми условиями педагогическим коллективом (по согласованию с Советом родителей) было выбраны два направления: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 - художественно-эстетическое развитие;</w:t>
      </w:r>
    </w:p>
    <w:p w:rsidR="005D3833" w:rsidRPr="005D3833" w:rsidRDefault="005D3833" w:rsidP="005D3833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социально-коммуникативное развитие.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38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Модель реализации приоритетного направления художественно-эстетическое развитие в ДОУ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5D38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Совершенствование всех видов художественной деятельности детей в единый, целостный педагогический процесс формирования у детей эстетической культуры, духовности и развития художественного творчества.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Воспитание эстетического восприятия детей.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Приобщение к миру искусства.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lastRenderedPageBreak/>
        <w:t>Развитие способности к освоению и преобразованию окружающего культурного пространства.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Развитие детского творчества в изобразительной, музыкальной и театрализованной деятельности.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Формирование ярких положительных эмоций у детей в процессе их творческого взаимодействия и художественно-деятельного общения </w:t>
      </w:r>
      <w:proofErr w:type="gramStart"/>
      <w:r w:rsidRPr="005D3833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5D3833">
        <w:rPr>
          <w:rFonts w:ascii="Times New Roman" w:hAnsi="Times New Roman" w:cs="Times New Roman"/>
          <w:bCs/>
          <w:sz w:val="28"/>
          <w:szCs w:val="28"/>
        </w:rPr>
        <w:t xml:space="preserve"> взрослыми.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Использование нетрадиционных форм организации видов художественной деятельности.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>Прогнозируемые результаты: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Повышение профессиональной компетентности и творческого потенциала педагогов в области художественно-эстетического развития дошкольников.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Формирование совместных традиций семьи и детского сада по художественно-эстетическому направлению деятельности.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Приобщение детей дошкольного возраста к миру искусства.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Формирование знаний, умений, навыков у дошкольников в области художественно-эстетического развития.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>Содержание приоритетного направления художественно-эстетическое развитие: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Работа с детьми в области художественно-эстетического развития.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Выполнение перспективного плана по приоритетному направлению  художественно-эстетическое развитие.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Организация кружковой работы  по приоритетному направлению художественно-эстетическое развитие детей дошкольного возраста (2-7 лет).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Взаимодействие с семьей в рамках художественно-эстетическое развития дошкольников.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Работа с детьми в области  </w:t>
      </w:r>
      <w:proofErr w:type="gramStart"/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>художественно-эстетическое</w:t>
      </w:r>
      <w:proofErr w:type="gramEnd"/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развития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ab/>
        <w:t>Данное направление осуществляется через реализацию в Учреждении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1. Программы художественного воспитания, обучения и развития детей 2–7 лет «Цветные ладошки» И.А. Лыковой.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Цель программы —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lastRenderedPageBreak/>
        <w:t>2. Программы «Приобщение детей к истокам русской народной культуры» О.Л. Князевой.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Цель программы: Приобретение детьми культурного богатства русского народа, приобретение ребенком совокупности культурных ценностей, развитие духовности.</w:t>
      </w:r>
    </w:p>
    <w:p w:rsidR="005D3833" w:rsidRPr="005D3833" w:rsidRDefault="005D3833" w:rsidP="005D3833">
      <w:pPr>
        <w:pStyle w:val="Style44"/>
        <w:ind w:right="5"/>
        <w:jc w:val="left"/>
        <w:rPr>
          <w:rStyle w:val="FontStyle87"/>
          <w:rFonts w:ascii="Times New Roman" w:hAnsi="Times New Roman" w:cs="Times New Roman"/>
          <w:i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3.</w:t>
      </w:r>
      <w:r w:rsidRPr="005D38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D3833">
        <w:rPr>
          <w:rStyle w:val="FontStyle87"/>
          <w:rFonts w:ascii="Times New Roman" w:hAnsi="Times New Roman" w:cs="Times New Roman"/>
          <w:iCs/>
          <w:sz w:val="28"/>
          <w:szCs w:val="28"/>
        </w:rPr>
        <w:t xml:space="preserve">Программа по музыкальному воспитанию «Ладушки» И. </w:t>
      </w:r>
      <w:proofErr w:type="spellStart"/>
      <w:r w:rsidRPr="005D3833">
        <w:rPr>
          <w:rStyle w:val="FontStyle87"/>
          <w:rFonts w:ascii="Times New Roman" w:hAnsi="Times New Roman" w:cs="Times New Roman"/>
          <w:iCs/>
          <w:sz w:val="28"/>
          <w:szCs w:val="28"/>
        </w:rPr>
        <w:t>Каплуновой</w:t>
      </w:r>
      <w:proofErr w:type="spellEnd"/>
      <w:r w:rsidRPr="005D3833">
        <w:rPr>
          <w:rStyle w:val="FontStyle87"/>
          <w:rFonts w:ascii="Times New Roman" w:hAnsi="Times New Roman" w:cs="Times New Roman"/>
          <w:iCs/>
          <w:sz w:val="28"/>
          <w:szCs w:val="28"/>
        </w:rPr>
        <w:t>, И. Новосельцевой</w:t>
      </w:r>
    </w:p>
    <w:p w:rsidR="005D3833" w:rsidRPr="005D3833" w:rsidRDefault="005D3833" w:rsidP="005D3833">
      <w:pPr>
        <w:pStyle w:val="Style44"/>
        <w:spacing w:before="5"/>
        <w:ind w:right="5"/>
        <w:jc w:val="left"/>
        <w:rPr>
          <w:rStyle w:val="FontStyle89"/>
          <w:sz w:val="28"/>
          <w:szCs w:val="28"/>
        </w:rPr>
      </w:pPr>
      <w:r w:rsidRPr="005D3833">
        <w:rPr>
          <w:rStyle w:val="FontStyle87"/>
          <w:rFonts w:ascii="Times New Roman" w:hAnsi="Times New Roman" w:cs="Times New Roman"/>
          <w:iCs/>
          <w:sz w:val="28"/>
          <w:szCs w:val="28"/>
        </w:rPr>
        <w:t>Цель:</w:t>
      </w:r>
      <w:r w:rsidRPr="005D3833">
        <w:rPr>
          <w:rFonts w:ascii="Times New Roman" w:hAnsi="Times New Roman" w:cs="Times New Roman"/>
          <w:sz w:val="28"/>
          <w:szCs w:val="28"/>
        </w:rPr>
        <w:t xml:space="preserve"> </w:t>
      </w:r>
      <w:r w:rsidRPr="005D3833">
        <w:rPr>
          <w:rStyle w:val="FontStyle89"/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>Организация работы по художественно-эстетическому развитию  с детьми старшего дошкольного возраста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В целях обогащения художественно-эстетического развития детей в Учреждении организована деятельность по подготовке к проведению мероприятий, организованных в структурном подразделении по направлениям: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«Юный художник», «Умелые ручки»</w:t>
      </w:r>
    </w:p>
    <w:p w:rsidR="005D3833" w:rsidRPr="005D3833" w:rsidRDefault="005D3833" w:rsidP="005D3833">
      <w:pPr>
        <w:rPr>
          <w:rFonts w:ascii="Times New Roman" w:eastAsia="Times New Roman" w:hAnsi="Times New Roman" w:cs="Times New Roman"/>
          <w:sz w:val="28"/>
          <w:szCs w:val="28"/>
        </w:rPr>
      </w:pPr>
      <w:r w:rsidRPr="005D3833">
        <w:rPr>
          <w:rFonts w:ascii="Times New Roman" w:eastAsia="Calibri" w:hAnsi="Times New Roman" w:cs="Times New Roman"/>
          <w:sz w:val="28"/>
          <w:szCs w:val="28"/>
        </w:rPr>
        <w:t xml:space="preserve">Перспективное планирование  работы по </w:t>
      </w:r>
      <w:r w:rsidRPr="005D3833">
        <w:rPr>
          <w:rFonts w:ascii="Times New Roman" w:hAnsi="Times New Roman" w:cs="Times New Roman"/>
          <w:sz w:val="28"/>
          <w:szCs w:val="28"/>
        </w:rPr>
        <w:t xml:space="preserve">художественно-эстетическому </w:t>
      </w:r>
      <w:r w:rsidRPr="005D3833">
        <w:rPr>
          <w:rFonts w:ascii="Times New Roman" w:eastAsia="Calibri" w:hAnsi="Times New Roman" w:cs="Times New Roman"/>
          <w:sz w:val="28"/>
          <w:szCs w:val="28"/>
        </w:rPr>
        <w:t>направлению составляется ежегодно воспитателем с учётом Годового комплексно — тематического плана</w:t>
      </w:r>
      <w:r w:rsidRPr="005D38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3833" w:rsidRPr="005D3833" w:rsidRDefault="005D3833" w:rsidP="005D383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38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>Взаимодействие с семьей в рамках приоритетного направления  художественно-эстетическое развитие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ab/>
        <w:t>Вся работа по художественно-эстетическому направлению в Учреждении проводится в тесном единстве с семьей. В последние десятилетия наметились серьезные проблемы во взаимоотношениях детей и родителей. Исследования показывают, что нарушения эмоциональных контактов ребенка с родителями имеют негативные последствия в соматическом, эмоциональном и интеллектуальном развитии ребенка. Прослеживаются и дальнейшие линии этого влияния на такие проявления личности (подростка, взрослого), как чувство комфорта-дискомфорта, эмоциональная открытость-закрытость и многое другое.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Основной целью Учреждения при взаимодействии с семьями является вовлечение родителей в образовательный процесс, эмоциональное воспитание детей. 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Основные параметры оценки эффективности работы по художественно-эстетическому развитию детей.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Изучение индивидуальных особенностей ребенка через использование диагностических методик, указанных в Программе диагностических исследований.</w:t>
      </w:r>
    </w:p>
    <w:p w:rsidR="005D3833" w:rsidRPr="005D3833" w:rsidRDefault="005D3833" w:rsidP="005D3833">
      <w:pPr>
        <w:pStyle w:val="a5"/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>Целевые ориентиры художественно-эстетического развития детей на этапе завершения дошкольного образования</w:t>
      </w:r>
    </w:p>
    <w:p w:rsidR="005D3833" w:rsidRPr="005D3833" w:rsidRDefault="005D3833" w:rsidP="005D3833">
      <w:pPr>
        <w:pStyle w:val="a5"/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- ребенок обладает установкой положительного отношения к миру, к разным видам труда;</w:t>
      </w:r>
    </w:p>
    <w:p w:rsidR="005D3833" w:rsidRPr="005D3833" w:rsidRDefault="005D3833" w:rsidP="005D3833">
      <w:pPr>
        <w:pStyle w:val="a5"/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3833">
        <w:rPr>
          <w:rFonts w:ascii="Times New Roman" w:hAnsi="Times New Roman" w:cs="Times New Roman"/>
          <w:bCs/>
          <w:sz w:val="28"/>
          <w:szCs w:val="28"/>
        </w:rPr>
        <w:t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5D3833" w:rsidRPr="005D3833" w:rsidRDefault="005D3833" w:rsidP="005D3833">
      <w:pPr>
        <w:numPr>
          <w:ilvl w:val="0"/>
          <w:numId w:val="1"/>
        </w:numPr>
        <w:tabs>
          <w:tab w:val="left" w:pos="709"/>
        </w:tabs>
        <w:suppressAutoHyphens/>
        <w:spacing w:after="0" w:line="100" w:lineRule="atLeast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D3833" w:rsidRPr="005D3833" w:rsidRDefault="005D3833" w:rsidP="005D3833">
      <w:pPr>
        <w:numPr>
          <w:ilvl w:val="0"/>
          <w:numId w:val="1"/>
        </w:numPr>
        <w:tabs>
          <w:tab w:val="left" w:pos="709"/>
        </w:tabs>
        <w:suppressAutoHyphens/>
        <w:spacing w:after="0" w:line="100" w:lineRule="atLeast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D3833" w:rsidRPr="005D3833" w:rsidRDefault="005D3833" w:rsidP="005D3833">
      <w:pPr>
        <w:pStyle w:val="a5"/>
        <w:widowControl/>
        <w:numPr>
          <w:ilvl w:val="0"/>
          <w:numId w:val="1"/>
        </w:numPr>
        <w:tabs>
          <w:tab w:val="left" w:pos="709"/>
        </w:tabs>
        <w:spacing w:line="100" w:lineRule="atLeast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обладает начальными знаниями о себе, о природном и социальном мире,</w:t>
      </w:r>
      <w:r w:rsidRPr="005D3833">
        <w:rPr>
          <w:rFonts w:ascii="Times New Roman" w:hAnsi="Times New Roman" w:cs="Times New Roman"/>
          <w:sz w:val="28"/>
          <w:szCs w:val="28"/>
        </w:rPr>
        <w:t xml:space="preserve"> </w:t>
      </w:r>
      <w:r w:rsidRPr="005D3833">
        <w:rPr>
          <w:rFonts w:ascii="Times New Roman" w:hAnsi="Times New Roman" w:cs="Times New Roman"/>
          <w:bCs/>
          <w:sz w:val="28"/>
          <w:szCs w:val="28"/>
        </w:rPr>
        <w:t xml:space="preserve">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5D3833" w:rsidRPr="005D3833" w:rsidRDefault="005D3833" w:rsidP="005D3833">
      <w:pPr>
        <w:pStyle w:val="a5"/>
        <w:widowControl/>
        <w:numPr>
          <w:ilvl w:val="0"/>
          <w:numId w:val="1"/>
        </w:numPr>
        <w:tabs>
          <w:tab w:val="left" w:pos="709"/>
        </w:tabs>
        <w:spacing w:line="100" w:lineRule="atLeast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5D3833" w:rsidRPr="005D3833" w:rsidRDefault="005D3833" w:rsidP="005D3833">
      <w:pPr>
        <w:pStyle w:val="a5"/>
        <w:tabs>
          <w:tab w:val="left" w:pos="-74"/>
          <w:tab w:val="left" w:pos="672"/>
        </w:tabs>
        <w:spacing w:line="100" w:lineRule="atLeast"/>
        <w:ind w:left="-37" w:hanging="370"/>
        <w:rPr>
          <w:rFonts w:ascii="Times New Roman" w:hAnsi="Times New Roman" w:cs="Times New Roman"/>
          <w:sz w:val="28"/>
          <w:szCs w:val="28"/>
        </w:rPr>
      </w:pP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38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Модель реализации приоритетного направления социально-коммуникативное развитие в ДОУ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5D38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3833" w:rsidRPr="005D3833" w:rsidRDefault="005D3833" w:rsidP="005D3833">
      <w:pPr>
        <w:pStyle w:val="a5"/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Усвоение детьми норм и ценностей, принятых в обществе, включая моральные и нравственные ценности.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</w:p>
    <w:p w:rsidR="005D3833" w:rsidRPr="005D3833" w:rsidRDefault="005D3833" w:rsidP="005D3833">
      <w:pPr>
        <w:pStyle w:val="a5"/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развитие общения и взаимодействия ребенка </w:t>
      </w:r>
      <w:proofErr w:type="gramStart"/>
      <w:r w:rsidRPr="005D3833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5D3833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сверстниками; </w:t>
      </w:r>
    </w:p>
    <w:p w:rsidR="005D3833" w:rsidRPr="005D3833" w:rsidRDefault="005D3833" w:rsidP="005D3833">
      <w:pPr>
        <w:pStyle w:val="a5"/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5D3833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5D3833">
        <w:rPr>
          <w:rFonts w:ascii="Times New Roman" w:hAnsi="Times New Roman" w:cs="Times New Roman"/>
          <w:bCs/>
          <w:sz w:val="28"/>
          <w:szCs w:val="28"/>
        </w:rPr>
        <w:t xml:space="preserve"> собственных действий; </w:t>
      </w:r>
    </w:p>
    <w:p w:rsidR="005D3833" w:rsidRPr="005D3833" w:rsidRDefault="005D3833" w:rsidP="005D3833">
      <w:pPr>
        <w:pStyle w:val="a5"/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5D3833" w:rsidRPr="005D3833" w:rsidRDefault="005D3833" w:rsidP="005D3833">
      <w:pPr>
        <w:pStyle w:val="a5"/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позитивных установок к различным видам труда и творчества;</w:t>
      </w:r>
    </w:p>
    <w:p w:rsidR="005D3833" w:rsidRPr="005D3833" w:rsidRDefault="005D3833" w:rsidP="005D3833">
      <w:pPr>
        <w:pStyle w:val="a5"/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 формирование основ безопасного поведения в быту, социуме, природе.</w:t>
      </w:r>
    </w:p>
    <w:p w:rsidR="005D3833" w:rsidRPr="005D3833" w:rsidRDefault="005D3833" w:rsidP="005D3833">
      <w:pPr>
        <w:pStyle w:val="a5"/>
        <w:spacing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>Прогнозируемые результаты: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Повышение профессиональной компетентности и творческого потенциала педагогов в области </w:t>
      </w:r>
      <w:r w:rsidRPr="005D3833">
        <w:rPr>
          <w:rFonts w:ascii="Times New Roman" w:hAnsi="Times New Roman" w:cs="Times New Roman"/>
          <w:sz w:val="28"/>
          <w:szCs w:val="28"/>
        </w:rPr>
        <w:t>социально-коммуникативного развития</w:t>
      </w:r>
      <w:r w:rsidRPr="005D3833">
        <w:rPr>
          <w:rFonts w:ascii="Times New Roman" w:hAnsi="Times New Roman" w:cs="Times New Roman"/>
          <w:bCs/>
          <w:sz w:val="28"/>
          <w:szCs w:val="28"/>
        </w:rPr>
        <w:t xml:space="preserve"> дошкольников.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Формирование совместных традиций семьи и детского сада по </w:t>
      </w:r>
      <w:r w:rsidRPr="005D3833">
        <w:rPr>
          <w:rFonts w:ascii="Times New Roman" w:hAnsi="Times New Roman" w:cs="Times New Roman"/>
          <w:sz w:val="28"/>
          <w:szCs w:val="28"/>
        </w:rPr>
        <w:t>социально-коммуникативному развитию</w:t>
      </w:r>
      <w:r w:rsidRPr="005D3833">
        <w:rPr>
          <w:rFonts w:ascii="Times New Roman" w:hAnsi="Times New Roman" w:cs="Times New Roman"/>
          <w:bCs/>
          <w:sz w:val="28"/>
          <w:szCs w:val="28"/>
        </w:rPr>
        <w:t xml:space="preserve"> детей дошкольного возраста.</w:t>
      </w:r>
    </w:p>
    <w:p w:rsidR="005D3833" w:rsidRPr="005D3833" w:rsidRDefault="005D3833" w:rsidP="005D3833">
      <w:pPr>
        <w:pStyle w:val="a5"/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Усвоение детьми норм и ценностей, принятых в обществе, включая моральные и нравственные ценности.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Формирование знаний, умений, навыков у дошкольников в области </w:t>
      </w:r>
      <w:r w:rsidRPr="005D3833">
        <w:rPr>
          <w:rFonts w:ascii="Times New Roman" w:hAnsi="Times New Roman" w:cs="Times New Roman"/>
          <w:sz w:val="28"/>
          <w:szCs w:val="28"/>
        </w:rPr>
        <w:t>социально-коммуникативного развития</w:t>
      </w:r>
      <w:r w:rsidRPr="005D3833">
        <w:rPr>
          <w:rFonts w:ascii="Times New Roman" w:hAnsi="Times New Roman" w:cs="Times New Roman"/>
          <w:bCs/>
          <w:sz w:val="28"/>
          <w:szCs w:val="28"/>
        </w:rPr>
        <w:t>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Содержание приоритетного направления </w:t>
      </w:r>
      <w:r w:rsidRPr="005D3833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социально-коммуникативного развития</w:t>
      </w: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дошкольников: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Работа с детьми в области </w:t>
      </w:r>
      <w:r w:rsidRPr="005D3833">
        <w:rPr>
          <w:rFonts w:ascii="Times New Roman" w:hAnsi="Times New Roman" w:cs="Times New Roman"/>
          <w:sz w:val="28"/>
          <w:szCs w:val="28"/>
        </w:rPr>
        <w:t>социально-коммуникативного развития</w:t>
      </w:r>
      <w:r w:rsidRPr="005D3833">
        <w:rPr>
          <w:rFonts w:ascii="Times New Roman" w:hAnsi="Times New Roman" w:cs="Times New Roman"/>
          <w:bCs/>
          <w:sz w:val="28"/>
          <w:szCs w:val="28"/>
        </w:rPr>
        <w:t xml:space="preserve"> дошкольников.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Выполнение перспективного плана по приоритетному направлению  </w:t>
      </w:r>
      <w:r w:rsidRPr="005D3833">
        <w:rPr>
          <w:rFonts w:ascii="Times New Roman" w:hAnsi="Times New Roman" w:cs="Times New Roman"/>
          <w:sz w:val="28"/>
          <w:szCs w:val="28"/>
        </w:rPr>
        <w:t>социально-коммуникативного развития</w:t>
      </w:r>
      <w:r w:rsidRPr="005D3833">
        <w:rPr>
          <w:rFonts w:ascii="Times New Roman" w:hAnsi="Times New Roman" w:cs="Times New Roman"/>
          <w:bCs/>
          <w:sz w:val="28"/>
          <w:szCs w:val="28"/>
        </w:rPr>
        <w:t xml:space="preserve"> дошкольников.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Проектная деятельность по приоритетному направлению  </w:t>
      </w:r>
      <w:r w:rsidRPr="005D3833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5D3833">
        <w:rPr>
          <w:rFonts w:ascii="Times New Roman" w:hAnsi="Times New Roman" w:cs="Times New Roman"/>
          <w:bCs/>
          <w:sz w:val="28"/>
          <w:szCs w:val="28"/>
        </w:rPr>
        <w:t xml:space="preserve"> дошкольников.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Взаимодействие с семьей в рамках  </w:t>
      </w:r>
      <w:r w:rsidRPr="005D3833">
        <w:rPr>
          <w:rFonts w:ascii="Times New Roman" w:hAnsi="Times New Roman" w:cs="Times New Roman"/>
          <w:sz w:val="28"/>
          <w:szCs w:val="28"/>
        </w:rPr>
        <w:t>социально-коммуникативного развития</w:t>
      </w:r>
      <w:r w:rsidRPr="005D3833">
        <w:rPr>
          <w:rFonts w:ascii="Times New Roman" w:hAnsi="Times New Roman" w:cs="Times New Roman"/>
          <w:bCs/>
          <w:sz w:val="28"/>
          <w:szCs w:val="28"/>
        </w:rPr>
        <w:t xml:space="preserve"> дошкольников.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Работа с детьми в области  </w:t>
      </w:r>
      <w:r w:rsidRPr="005D3833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социально-коммуникативного развития</w:t>
      </w: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дошкольников.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ab/>
        <w:t>Данное направление осуществляется через реализацию в Учреждении:</w:t>
      </w:r>
    </w:p>
    <w:p w:rsidR="005D3833" w:rsidRPr="005D3833" w:rsidRDefault="005D3833" w:rsidP="005D3833">
      <w:pPr>
        <w:tabs>
          <w:tab w:val="left" w:pos="0"/>
        </w:tabs>
        <w:rPr>
          <w:rFonts w:ascii="Times New Roman" w:eastAsia="NSimSun" w:hAnsi="Times New Roman" w:cs="Times New Roman"/>
          <w:sz w:val="28"/>
          <w:szCs w:val="28"/>
        </w:rPr>
      </w:pPr>
      <w:r w:rsidRPr="005D3833">
        <w:rPr>
          <w:rFonts w:ascii="Times New Roman" w:eastAsia="NSimSun" w:hAnsi="Times New Roman" w:cs="Times New Roman"/>
          <w:sz w:val="28"/>
          <w:szCs w:val="28"/>
        </w:rPr>
        <w:t>1.«Программа  духовно – нравственного развития и воспитания детей дошкольного возраста» Семенова Е.В.</w:t>
      </w:r>
    </w:p>
    <w:p w:rsidR="005D3833" w:rsidRPr="005D3833" w:rsidRDefault="005D3833" w:rsidP="005D3833">
      <w:pPr>
        <w:tabs>
          <w:tab w:val="left" w:pos="0"/>
        </w:tabs>
        <w:rPr>
          <w:rFonts w:ascii="Times New Roman" w:eastAsia="NSimSun" w:hAnsi="Times New Roman" w:cs="Times New Roman"/>
          <w:sz w:val="28"/>
          <w:szCs w:val="28"/>
        </w:rPr>
      </w:pPr>
      <w:r w:rsidRPr="005D3833">
        <w:rPr>
          <w:rFonts w:ascii="Times New Roman" w:eastAsia="NSimSun" w:hAnsi="Times New Roman" w:cs="Times New Roman"/>
          <w:sz w:val="28"/>
          <w:szCs w:val="28"/>
        </w:rPr>
        <w:t xml:space="preserve">Цель: </w:t>
      </w:r>
      <w:proofErr w:type="gramStart"/>
      <w:r w:rsidRPr="005D3833">
        <w:rPr>
          <w:rFonts w:ascii="Times New Roman" w:eastAsia="NSimSun" w:hAnsi="Times New Roman" w:cs="Times New Roman"/>
          <w:sz w:val="28"/>
          <w:szCs w:val="28"/>
        </w:rPr>
        <w:t>Социально-педагогическая поддержка становления и развития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РФ.</w:t>
      </w:r>
      <w:proofErr w:type="gramEnd"/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2. Программа «Приобщение </w:t>
      </w:r>
      <w:r w:rsidRPr="005D3833">
        <w:rPr>
          <w:rFonts w:ascii="Times New Roman" w:hAnsi="Times New Roman" w:cs="Times New Roman"/>
          <w:bCs/>
          <w:sz w:val="28"/>
          <w:szCs w:val="28"/>
        </w:rPr>
        <w:t>детей к истокам русской народной культуры» О.Л. Князевой.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lastRenderedPageBreak/>
        <w:t>Цель программы: Приобретение детьми культурного богатства русского народа, приобретение ребенком совокупности культурных ценностей, развитие духовности.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>Организация работы по социально-коммуникативному развитию с детьми старшего дошкольного возраста.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В целях обогащения </w:t>
      </w:r>
      <w:r w:rsidRPr="005D3833">
        <w:rPr>
          <w:rFonts w:ascii="Times New Roman" w:hAnsi="Times New Roman" w:cs="Times New Roman"/>
          <w:sz w:val="28"/>
          <w:szCs w:val="28"/>
        </w:rPr>
        <w:t>социально-коммуникативного развития</w:t>
      </w:r>
      <w:r w:rsidRPr="005D3833">
        <w:rPr>
          <w:rFonts w:ascii="Times New Roman" w:hAnsi="Times New Roman" w:cs="Times New Roman"/>
          <w:bCs/>
          <w:sz w:val="28"/>
          <w:szCs w:val="28"/>
        </w:rPr>
        <w:t xml:space="preserve"> дошкольников,  в Учреждении организована проектная деятельность по направлению “Юный историк»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Проектная деятельность по приоритетному направлению  </w:t>
      </w:r>
      <w:r w:rsidRPr="005D3833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дошкольников.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Проектная деятельность как никакая другая поддерживает детскую познавательную инициативу, помогает получить ребенку ранний социальный позитивный опыт реализации собственных замыслов, требует поиска нестандартных действий в разнообразных обстоятельствах, помогает замысел оформить в виде культурно-значимого продукта  </w:t>
      </w:r>
      <w:proofErr w:type="gramStart"/>
      <w:r w:rsidRPr="005D383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5D3833">
        <w:rPr>
          <w:rFonts w:ascii="Times New Roman" w:hAnsi="Times New Roman" w:cs="Times New Roman"/>
          <w:bCs/>
          <w:sz w:val="28"/>
          <w:szCs w:val="28"/>
        </w:rPr>
        <w:t xml:space="preserve"> конечно же, развивает познавательную и творческую активность дошкольника.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В целях обогащения </w:t>
      </w:r>
      <w:r w:rsidRPr="005D3833">
        <w:rPr>
          <w:rFonts w:ascii="Times New Roman" w:hAnsi="Times New Roman" w:cs="Times New Roman"/>
          <w:sz w:val="28"/>
          <w:szCs w:val="28"/>
        </w:rPr>
        <w:t>социально-коммуникативного развития</w:t>
      </w:r>
      <w:r w:rsidRPr="005D3833">
        <w:rPr>
          <w:rFonts w:ascii="Times New Roman" w:hAnsi="Times New Roman" w:cs="Times New Roman"/>
          <w:bCs/>
          <w:sz w:val="28"/>
          <w:szCs w:val="28"/>
        </w:rPr>
        <w:t xml:space="preserve"> дошкольников в Учреждении  будут реализованы проекты: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1. «Моя малая Родина!»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2. «Не забудем их подвиг великий!»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Взаимодействие с семьей в рамках приоритетного направления  </w:t>
      </w:r>
      <w:r w:rsidRPr="005D3833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ab/>
        <w:t xml:space="preserve">Вся работа по </w:t>
      </w:r>
      <w:r w:rsidRPr="005D3833">
        <w:rPr>
          <w:rFonts w:ascii="Times New Roman" w:hAnsi="Times New Roman" w:cs="Times New Roman"/>
          <w:sz w:val="28"/>
          <w:szCs w:val="28"/>
        </w:rPr>
        <w:t>социально-коммуникативному развитию</w:t>
      </w:r>
      <w:r w:rsidRPr="005D3833">
        <w:rPr>
          <w:rFonts w:ascii="Times New Roman" w:hAnsi="Times New Roman" w:cs="Times New Roman"/>
          <w:bCs/>
          <w:sz w:val="28"/>
          <w:szCs w:val="28"/>
        </w:rPr>
        <w:t xml:space="preserve"> в Учреждении проводится в тесном единстве с семьей. С раннего возраста семья  формирует сознание, волю, чувства ребенка. В семье ребенок впервые усваивает нормы морали, навыки совместного труда. Именно в кругу семьи формируются его жизненные планы, нравственные идеалы и если мы сумеем помочь ей справиться со всеми жизненными невзгодами, то дети станут достойными членами нашего общества.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Основной целью Учреждения при взаимодействии с семьями является вовлечение родителей в образовательный процесс, эмоциональное воспитание детей. 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Основные параметры оценки эффективности работы по </w:t>
      </w:r>
      <w:r w:rsidRPr="005D3833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социально-коммуникативному развитию</w:t>
      </w: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детей.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Изучение индивидуальных особенностей ребенка через использование диагностических методик, указанных в Программе диагностических исследований.</w:t>
      </w:r>
    </w:p>
    <w:p w:rsidR="005D3833" w:rsidRPr="005D3833" w:rsidRDefault="005D3833" w:rsidP="005D3833">
      <w:pPr>
        <w:pStyle w:val="a5"/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Целевые ориентиры </w:t>
      </w:r>
      <w:r w:rsidRPr="005D3833">
        <w:rPr>
          <w:rFonts w:ascii="Times New Roman" w:hAnsi="Times New Roman" w:cs="Times New Roman"/>
          <w:sz w:val="28"/>
          <w:szCs w:val="28"/>
          <w:u w:val="single"/>
        </w:rPr>
        <w:t xml:space="preserve">социально-коммуникативного развития </w:t>
      </w:r>
      <w:r w:rsidRPr="005D3833">
        <w:rPr>
          <w:rFonts w:ascii="Times New Roman" w:hAnsi="Times New Roman" w:cs="Times New Roman"/>
          <w:bCs/>
          <w:sz w:val="28"/>
          <w:szCs w:val="28"/>
          <w:u w:val="single"/>
        </w:rPr>
        <w:t>детей на этапе завершения дошкольного образования</w:t>
      </w:r>
    </w:p>
    <w:p w:rsidR="005D3833" w:rsidRPr="005D3833" w:rsidRDefault="005D3833" w:rsidP="005D3833">
      <w:pPr>
        <w:pStyle w:val="a5"/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D3833" w:rsidRPr="005D3833" w:rsidRDefault="005D3833" w:rsidP="005D3833">
      <w:pPr>
        <w:pStyle w:val="a5"/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D3833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5D3833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5D3833" w:rsidRPr="005D3833" w:rsidRDefault="005D3833" w:rsidP="005D3833">
      <w:pPr>
        <w:pStyle w:val="a5"/>
        <w:spacing w:line="10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:rsidR="005D3833" w:rsidRPr="005D3833" w:rsidRDefault="005D3833" w:rsidP="005D3833">
      <w:pPr>
        <w:pStyle w:val="a5"/>
        <w:widowControl/>
        <w:numPr>
          <w:ilvl w:val="0"/>
          <w:numId w:val="1"/>
        </w:numPr>
        <w:spacing w:line="100" w:lineRule="atLeast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обладает начальными знаниями о себе, о природном и социальном мире,</w:t>
      </w:r>
      <w:r w:rsidRPr="005D3833">
        <w:rPr>
          <w:rFonts w:ascii="Times New Roman" w:hAnsi="Times New Roman" w:cs="Times New Roman"/>
          <w:sz w:val="28"/>
          <w:szCs w:val="28"/>
        </w:rPr>
        <w:t xml:space="preserve"> </w:t>
      </w:r>
      <w:r w:rsidRPr="005D3833">
        <w:rPr>
          <w:rFonts w:ascii="Times New Roman" w:hAnsi="Times New Roman" w:cs="Times New Roman"/>
          <w:bCs/>
          <w:sz w:val="28"/>
          <w:szCs w:val="28"/>
        </w:rPr>
        <w:t>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D3833" w:rsidRPr="005D3833" w:rsidRDefault="005D3833" w:rsidP="005D3833">
      <w:pPr>
        <w:pStyle w:val="a5"/>
        <w:tabs>
          <w:tab w:val="left" w:pos="-74"/>
          <w:tab w:val="left" w:pos="672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D3833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массовых мероприятий, конкурсов, акций, фестивалей определяющие приоритетное направление деятельности.</w:t>
      </w:r>
    </w:p>
    <w:p w:rsidR="005D3833" w:rsidRPr="005D3833" w:rsidRDefault="005D3833" w:rsidP="005D3833">
      <w:pPr>
        <w:spacing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Формы проведения мероприятий</w:t>
      </w:r>
      <w:r w:rsidRPr="005D383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3833">
        <w:rPr>
          <w:rFonts w:ascii="Times New Roman" w:hAnsi="Times New Roman" w:cs="Times New Roman"/>
          <w:sz w:val="28"/>
          <w:szCs w:val="28"/>
        </w:rPr>
        <w:t xml:space="preserve"> конкурсов, акций, фестивалей   разрабатываются с учетом  психологических особенностей различных возрастных категорий детей и родителей, максимально направлены на самовыражение ребенка, его самореализацию и  прописываются в положениях о проведении либо в сценариях.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D3833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развивающих занятий специалистов.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38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Деятельность воспитателя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Деятельность воспитателя смешанной группы направлена на обеспечение всестороннего развития всех воспитанников. Особенностями организации работы воспитателя смешанной группы являются: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- планирование и проведение фронтальных занятий со всей группой детей;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lastRenderedPageBreak/>
        <w:t>- планирование (совместно с другими специалистами) и организация совместной деятельности всех воспитанников группы, соблюдение преемственности в работе с другими специалистами по выполнению индивидуальной программы воспитания и обучения детей;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- обеспечение индивидуального подхода к каждому воспитаннику с отклонениями в развитии с учетом рекомендаций специалистов;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- консультирование родителей (законных представителей) детей с отклонениями в развитии по вопросам воспитания ребенка в семье;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- ведение необходимой документации.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383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Деятельность музыкального руководителя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ab/>
        <w:t>Деятельность музыкального руководителя направлена на развитие музыкальных способностей, эмоциональной сферы и творческой деятельности воспитанников. Особенностями работы музыкального руководителя в смешанной группе взаимодействие со специалистами ДОУ (группы) по вопросам организации совместной деятельности всех детей на занятиях, праздниках, развлечениях, утренниках и т.д.;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-  проведение занятий со всеми воспитанниками группы (в том числе совместно с другими специалистами: учителем-дефектологом, педагогом-психологом, инструктором по физической культуре);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- консультирование родителей по использованию в воспитании ребенка музыкальных средств;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D3833">
        <w:rPr>
          <w:rFonts w:ascii="Times New Roman" w:hAnsi="Times New Roman" w:cs="Times New Roman"/>
          <w:sz w:val="28"/>
          <w:szCs w:val="28"/>
        </w:rPr>
        <w:t>- ведение соответствующей документации.</w:t>
      </w:r>
    </w:p>
    <w:p w:rsidR="005D3833" w:rsidRPr="005D3833" w:rsidRDefault="005D3833" w:rsidP="005D3833">
      <w:pPr>
        <w:spacing w:line="100" w:lineRule="atLeast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38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Деятельность социального педагога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ab/>
        <w:t>Деятельность социального педагога направлена на обеспечение социального благополучия воспитанников и их семей. К специфике организации его работы в смешанной группе относятся: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-  осуществление преемственности между образовательным учреждением и семьей воспитанников;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-  участие в изучении воспитанников и составлении индивидуальных программ развития;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-  консультирование родителей по вопросам формирования адекватного социального поведения и воспитания ребенка в семье;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-  изучение социальных условий развития и воспитания ребенка в семье: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lastRenderedPageBreak/>
        <w:t>-  взаимодействие с педагогами, специалистами служб социальной защиты, благотворительными организациями по вопросам оказания социальной помощи воспитанникам;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- осуществление комплекса мероприятий по социальной защите воспитанников группы;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- выявление интересов, потребностей, трудностей, отклонений в поведении воспитанников и своевременное оказание им социальной помощи;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D3833">
        <w:rPr>
          <w:rFonts w:ascii="Times New Roman" w:hAnsi="Times New Roman" w:cs="Times New Roman"/>
          <w:bCs/>
          <w:sz w:val="28"/>
          <w:szCs w:val="28"/>
        </w:rPr>
        <w:t>-  ведение необходимой документации и составление в конце учебного года аналитического отчета о работе за год.</w:t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3833" w:rsidRPr="005D3833" w:rsidRDefault="005D3833" w:rsidP="005D3833">
      <w:pPr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833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Годовой календарный учебный график</w:t>
      </w:r>
      <w:r w:rsidRPr="005D383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085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8"/>
        <w:gridCol w:w="3831"/>
        <w:gridCol w:w="2691"/>
        <w:gridCol w:w="792"/>
        <w:gridCol w:w="849"/>
        <w:gridCol w:w="1985"/>
      </w:tblGrid>
      <w:tr w:rsidR="005D3833" w:rsidRPr="005D3833" w:rsidTr="005D061A">
        <w:trPr>
          <w:gridAfter w:val="3"/>
          <w:wAfter w:w="3626" w:type="dxa"/>
          <w:trHeight w:val="630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69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возрастных групп</w:t>
            </w:r>
          </w:p>
        </w:tc>
      </w:tr>
      <w:tr w:rsidR="005D3833" w:rsidRPr="005D3833" w:rsidTr="005D061A">
        <w:trPr>
          <w:gridAfter w:val="3"/>
          <w:wAfter w:w="3626" w:type="dxa"/>
          <w:trHeight w:val="187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269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1 разновозрастная группа</w:t>
            </w:r>
          </w:p>
        </w:tc>
      </w:tr>
      <w:tr w:rsidR="005D3833" w:rsidRPr="005D3833" w:rsidTr="005D061A">
        <w:trPr>
          <w:trHeight w:val="333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gridSpan w:val="2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От 2 до 4 лет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От 4до 7 лет</w:t>
            </w:r>
          </w:p>
        </w:tc>
      </w:tr>
      <w:tr w:rsidR="005D3833" w:rsidRPr="005D3833" w:rsidTr="005D061A">
        <w:trPr>
          <w:gridAfter w:val="3"/>
          <w:wAfter w:w="3626" w:type="dxa"/>
          <w:trHeight w:val="423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69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5D3833" w:rsidRPr="005D3833" w:rsidTr="005D061A">
        <w:trPr>
          <w:gridAfter w:val="3"/>
          <w:wAfter w:w="3626" w:type="dxa"/>
          <w:trHeight w:val="401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269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25 мая</w:t>
            </w:r>
          </w:p>
        </w:tc>
      </w:tr>
      <w:tr w:rsidR="005D3833" w:rsidRPr="005D3833" w:rsidTr="005D061A">
        <w:trPr>
          <w:gridAfter w:val="3"/>
          <w:wAfter w:w="3626" w:type="dxa"/>
          <w:trHeight w:val="575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69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 (понедельник – пятница)</w:t>
            </w:r>
          </w:p>
        </w:tc>
      </w:tr>
      <w:tr w:rsidR="005D3833" w:rsidRPr="005D3833" w:rsidTr="005D061A">
        <w:trPr>
          <w:gridAfter w:val="3"/>
          <w:wAfter w:w="3626" w:type="dxa"/>
          <w:trHeight w:val="575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69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5D3833" w:rsidRPr="005D3833" w:rsidTr="005D061A">
        <w:trPr>
          <w:gridAfter w:val="3"/>
          <w:wAfter w:w="3626" w:type="dxa"/>
          <w:trHeight w:val="575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269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С 01 июня по 31 августа</w:t>
            </w:r>
          </w:p>
        </w:tc>
      </w:tr>
      <w:tr w:rsidR="005D3833" w:rsidRPr="005D3833" w:rsidTr="005D061A">
        <w:trPr>
          <w:gridAfter w:val="3"/>
          <w:wAfter w:w="3626" w:type="dxa"/>
          <w:trHeight w:val="575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 работы ДОУ в учебном году</w:t>
            </w:r>
          </w:p>
        </w:tc>
        <w:tc>
          <w:tcPr>
            <w:tcW w:w="269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8-00 по 17-00</w:t>
            </w:r>
          </w:p>
        </w:tc>
      </w:tr>
      <w:tr w:rsidR="005D3833" w:rsidRPr="005D3833" w:rsidTr="005D061A">
        <w:trPr>
          <w:gridAfter w:val="3"/>
          <w:wAfter w:w="3626" w:type="dxa"/>
          <w:trHeight w:val="63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тематических дней, недель</w:t>
            </w:r>
          </w:p>
        </w:tc>
        <w:tc>
          <w:tcPr>
            <w:tcW w:w="269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годовым комплексно — тематическим планом</w:t>
            </w:r>
          </w:p>
        </w:tc>
      </w:tr>
      <w:tr w:rsidR="005D3833" w:rsidRPr="005D3833" w:rsidTr="005D061A">
        <w:trPr>
          <w:gridAfter w:val="3"/>
          <w:wAfter w:w="3626" w:type="dxa"/>
          <w:trHeight w:val="315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69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5D3833" w:rsidRPr="005D3833" w:rsidTr="005D061A">
        <w:trPr>
          <w:trHeight w:val="317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НОД/</w:t>
            </w:r>
          </w:p>
          <w:p w:rsidR="005D3833" w:rsidRPr="005D3833" w:rsidRDefault="005D3833" w:rsidP="005D3833">
            <w:pPr>
              <w:spacing w:line="100" w:lineRule="atLeas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НОД Блок 1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09.30 – 9.45</w:t>
            </w:r>
          </w:p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09.30 – 10.00</w:t>
            </w:r>
          </w:p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833" w:rsidRPr="005D3833" w:rsidTr="005D061A">
        <w:trPr>
          <w:trHeight w:val="317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НОД/</w:t>
            </w:r>
          </w:p>
          <w:p w:rsidR="005D3833" w:rsidRPr="005D3833" w:rsidRDefault="005D3833" w:rsidP="005D3833">
            <w:pPr>
              <w:spacing w:line="100" w:lineRule="atLeas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НОД Блок 2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10.10 – 10.25</w:t>
            </w:r>
          </w:p>
        </w:tc>
        <w:tc>
          <w:tcPr>
            <w:tcW w:w="1985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10.10 – 10.30</w:t>
            </w:r>
          </w:p>
        </w:tc>
      </w:tr>
      <w:tr w:rsidR="005D3833" w:rsidRPr="005D3833" w:rsidTr="005D061A">
        <w:trPr>
          <w:trHeight w:val="317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НОД/</w:t>
            </w:r>
          </w:p>
          <w:p w:rsidR="005D3833" w:rsidRPr="005D3833" w:rsidRDefault="005D3833" w:rsidP="005D3833">
            <w:pPr>
              <w:spacing w:line="100" w:lineRule="atLeas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НОД Блок 3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от 6 до 7 лет </w:t>
            </w:r>
          </w:p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(1 раз в неделю)</w:t>
            </w:r>
          </w:p>
        </w:tc>
      </w:tr>
      <w:tr w:rsidR="005D3833" w:rsidRPr="005D3833" w:rsidTr="005D061A">
        <w:trPr>
          <w:gridAfter w:val="3"/>
          <w:wAfter w:w="3626" w:type="dxa"/>
          <w:trHeight w:val="183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между НОД</w:t>
            </w:r>
          </w:p>
        </w:tc>
        <w:tc>
          <w:tcPr>
            <w:tcW w:w="269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5D3833" w:rsidRPr="005D3833" w:rsidTr="005D061A">
        <w:trPr>
          <w:trHeight w:val="551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Регламентирование образовательного процесса на один день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занятия по 15 мин </w:t>
            </w:r>
          </w:p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первую половину дня</w:t>
            </w:r>
          </w:p>
        </w:tc>
        <w:tc>
          <w:tcPr>
            <w:tcW w:w="1985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занятия 50мин </w:t>
            </w:r>
          </w:p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первую половину дня</w:t>
            </w:r>
          </w:p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 во вторую половину дня 20 минут</w:t>
            </w:r>
          </w:p>
        </w:tc>
      </w:tr>
      <w:tr w:rsidR="005D3833" w:rsidRPr="005D3833" w:rsidTr="005D061A">
        <w:trPr>
          <w:trHeight w:val="551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нагрузка с учетом осуществления приоритетного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3833" w:rsidRPr="005D3833" w:rsidTr="005D061A">
        <w:trPr>
          <w:trHeight w:val="551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ind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приоритетного направления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833" w:rsidRPr="005D3833" w:rsidTr="005D061A">
        <w:trPr>
          <w:trHeight w:val="551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pStyle w:val="a6"/>
              <w:snapToGrid w:val="0"/>
              <w:spacing w:line="100" w:lineRule="atLeast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мероприятиям</w:t>
            </w:r>
          </w:p>
          <w:p w:rsidR="005D3833" w:rsidRPr="005D3833" w:rsidRDefault="005D3833" w:rsidP="005D3833">
            <w:pPr>
              <w:pStyle w:val="a6"/>
              <w:snapToGrid w:val="0"/>
              <w:spacing w:line="100" w:lineRule="atLeast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(Художественно – эстетическое развитие)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D3833" w:rsidRPr="005D3833" w:rsidTr="005D061A">
        <w:trPr>
          <w:trHeight w:val="551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pStyle w:val="a6"/>
              <w:snapToGrid w:val="0"/>
              <w:spacing w:line="100" w:lineRule="atLeast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D3833" w:rsidRPr="005D3833" w:rsidTr="005D061A">
        <w:trPr>
          <w:trHeight w:val="551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мониторинга </w:t>
            </w:r>
            <w:r w:rsidRPr="005D3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достижения детьми планируемых результатов освоения основной образовательной </w:t>
            </w:r>
            <w:r w:rsidRPr="005D38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833" w:rsidRPr="005D3833" w:rsidTr="005D061A">
        <w:trPr>
          <w:trHeight w:val="551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pStyle w:val="a6"/>
              <w:snapToGrid w:val="0"/>
              <w:spacing w:line="100" w:lineRule="atLeast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Вводный мониторинг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С 1 сентября по 10 сентября</w:t>
            </w:r>
          </w:p>
        </w:tc>
        <w:tc>
          <w:tcPr>
            <w:tcW w:w="1985" w:type="dxa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С 1 сентября по 10 сентября</w:t>
            </w:r>
          </w:p>
        </w:tc>
      </w:tr>
      <w:tr w:rsidR="005D3833" w:rsidRPr="005D3833" w:rsidTr="005D061A">
        <w:trPr>
          <w:trHeight w:val="551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pStyle w:val="a6"/>
              <w:snapToGrid w:val="0"/>
              <w:spacing w:line="100" w:lineRule="atLeast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С 15 мая по 25 мая</w:t>
            </w:r>
          </w:p>
        </w:tc>
        <w:tc>
          <w:tcPr>
            <w:tcW w:w="1985" w:type="dxa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С 15 мая по 25 мая</w:t>
            </w:r>
          </w:p>
        </w:tc>
      </w:tr>
      <w:tr w:rsidR="005D3833" w:rsidRPr="005D3833" w:rsidTr="005D061A">
        <w:trPr>
          <w:trHeight w:val="551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pStyle w:val="a6"/>
              <w:snapToGrid w:val="0"/>
              <w:spacing w:line="100" w:lineRule="atLeast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Итоговый мониторинг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С 25 апреля по 1 мая</w:t>
            </w:r>
          </w:p>
        </w:tc>
      </w:tr>
      <w:tr w:rsidR="005D3833" w:rsidRPr="005D3833" w:rsidTr="005D061A">
        <w:trPr>
          <w:trHeight w:val="551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ind w:left="-85"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Периодичность проведения заседаний Совета родителей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 xml:space="preserve"> 4 раза в год</w:t>
            </w:r>
          </w:p>
        </w:tc>
        <w:tc>
          <w:tcPr>
            <w:tcW w:w="1985" w:type="dxa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5 раз в год</w:t>
            </w:r>
          </w:p>
        </w:tc>
      </w:tr>
      <w:tr w:rsidR="005D3833" w:rsidRPr="005D3833" w:rsidTr="005D061A">
        <w:trPr>
          <w:trHeight w:val="551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ind w:left="-85"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Праздничные (выходные) дни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производственным календарём</w:t>
            </w:r>
          </w:p>
        </w:tc>
        <w:tc>
          <w:tcPr>
            <w:tcW w:w="1985" w:type="dxa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производственным календарём</w:t>
            </w:r>
          </w:p>
        </w:tc>
      </w:tr>
      <w:tr w:rsidR="005D3833" w:rsidRPr="005D3833" w:rsidTr="005D061A">
        <w:trPr>
          <w:trHeight w:val="551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Праздничные мероприятия, тематические дни, спортивные </w:t>
            </w:r>
            <w:proofErr w:type="spellStart"/>
            <w:r w:rsidRPr="005D3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меропрития</w:t>
            </w:r>
            <w:proofErr w:type="spellEnd"/>
            <w:r w:rsidRPr="005D3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развлечения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годовым комплексно — тематическим планом</w:t>
            </w:r>
          </w:p>
        </w:tc>
        <w:tc>
          <w:tcPr>
            <w:tcW w:w="1985" w:type="dxa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годовым комплексно — тематическим планом</w:t>
            </w:r>
          </w:p>
        </w:tc>
      </w:tr>
      <w:tr w:rsidR="005D3833" w:rsidRPr="005D3833" w:rsidTr="005D061A">
        <w:trPr>
          <w:trHeight w:val="551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Конкурсы, выставки, фестивали, акции, организуемые совместно с родителями как участниками образовательного процесса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годовым комплексно — тематическим планом</w:t>
            </w:r>
          </w:p>
        </w:tc>
        <w:tc>
          <w:tcPr>
            <w:tcW w:w="1985" w:type="dxa"/>
            <w:shd w:val="clear" w:color="auto" w:fill="auto"/>
          </w:tcPr>
          <w:p w:rsidR="005D3833" w:rsidRPr="005D3833" w:rsidRDefault="005D3833" w:rsidP="005D3833">
            <w:pPr>
              <w:snapToGrid w:val="0"/>
              <w:spacing w:line="100" w:lineRule="atLeast"/>
              <w:ind w:right="-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годовым комплексно — тематическим планом</w:t>
            </w:r>
          </w:p>
        </w:tc>
      </w:tr>
      <w:tr w:rsidR="005D3833" w:rsidRPr="005D3833" w:rsidTr="005D061A">
        <w:trPr>
          <w:gridAfter w:val="1"/>
          <w:wAfter w:w="1985" w:type="dxa"/>
          <w:trHeight w:val="964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Консультативные дни специалистов ОУ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режимом работы сотрудников</w:t>
            </w:r>
          </w:p>
        </w:tc>
      </w:tr>
      <w:tr w:rsidR="005D3833" w:rsidRPr="005D3833" w:rsidTr="005D061A">
        <w:trPr>
          <w:gridAfter w:val="1"/>
          <w:wAfter w:w="1985" w:type="dxa"/>
          <w:trHeight w:val="744"/>
        </w:trPr>
        <w:tc>
          <w:tcPr>
            <w:tcW w:w="708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31" w:type="dxa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Приемные часы администрации ОУ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5D3833" w:rsidRPr="005D3833" w:rsidRDefault="005D3833" w:rsidP="005D38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3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режимом работы сотрудников</w:t>
            </w:r>
          </w:p>
        </w:tc>
      </w:tr>
    </w:tbl>
    <w:p w:rsidR="005D3833" w:rsidRPr="005D3833" w:rsidRDefault="005D3833" w:rsidP="005D38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bookmarkEnd w:id="0"/>
    <w:p w:rsidR="005D3833" w:rsidRPr="005D3833" w:rsidRDefault="005D3833" w:rsidP="005D3833">
      <w:pPr>
        <w:rPr>
          <w:rFonts w:ascii="Times New Roman" w:hAnsi="Times New Roman" w:cs="Times New Roman"/>
          <w:sz w:val="28"/>
          <w:szCs w:val="28"/>
        </w:rPr>
      </w:pPr>
    </w:p>
    <w:sectPr w:rsidR="005D3833" w:rsidRPr="005D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4">
    <w:altName w:val="Times New Roman"/>
    <w:charset w:val="CC"/>
    <w:family w:val="auto"/>
    <w:pitch w:val="variable"/>
  </w:font>
  <w:font w:name="+mn-ea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33"/>
    <w:rsid w:val="00227918"/>
    <w:rsid w:val="005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33"/>
    <w:rPr>
      <w:rFonts w:ascii="Tahoma" w:hAnsi="Tahoma" w:cs="Tahoma"/>
      <w:sz w:val="16"/>
      <w:szCs w:val="16"/>
    </w:rPr>
  </w:style>
  <w:style w:type="character" w:customStyle="1" w:styleId="FontStyle89">
    <w:name w:val="Font Style89"/>
    <w:rsid w:val="005D3833"/>
    <w:rPr>
      <w:rFonts w:ascii="Times New Roman" w:hAnsi="Times New Roman" w:cs="Times New Roman"/>
      <w:sz w:val="20"/>
      <w:szCs w:val="20"/>
    </w:rPr>
  </w:style>
  <w:style w:type="character" w:customStyle="1" w:styleId="FontStyle87">
    <w:name w:val="Font Style87"/>
    <w:rsid w:val="005D3833"/>
    <w:rPr>
      <w:rFonts w:ascii="Tahoma" w:hAnsi="Tahoma" w:cs="Tahoma"/>
      <w:b/>
      <w:bCs/>
      <w:sz w:val="26"/>
      <w:szCs w:val="26"/>
    </w:rPr>
  </w:style>
  <w:style w:type="paragraph" w:customStyle="1" w:styleId="a5">
    <w:name w:val="Текст в заданном формате"/>
    <w:basedOn w:val="a"/>
    <w:rsid w:val="005D383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tyle44">
    <w:name w:val="Style44"/>
    <w:basedOn w:val="a"/>
    <w:rsid w:val="005D3833"/>
    <w:pPr>
      <w:widowControl w:val="0"/>
      <w:suppressAutoHyphens/>
      <w:spacing w:after="0" w:line="278" w:lineRule="exact"/>
      <w:ind w:firstLine="394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6">
    <w:name w:val="Содержимое таблицы"/>
    <w:basedOn w:val="a"/>
    <w:rsid w:val="005D383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WW-">
    <w:name w:val="WW-Базовый"/>
    <w:rsid w:val="005D3833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NormalWeb">
    <w:name w:val="Normal (Web)"/>
    <w:basedOn w:val="a"/>
    <w:rsid w:val="005D3833"/>
    <w:pPr>
      <w:tabs>
        <w:tab w:val="left" w:pos="709"/>
      </w:tabs>
      <w:suppressAutoHyphens/>
      <w:spacing w:after="0" w:line="276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Spacing">
    <w:name w:val="No Spacing"/>
    <w:rsid w:val="005D3833"/>
    <w:pPr>
      <w:widowControl w:val="0"/>
      <w:suppressAutoHyphens/>
      <w:spacing w:after="80" w:line="240" w:lineRule="auto"/>
    </w:pPr>
    <w:rPr>
      <w:rFonts w:ascii="Calibri" w:eastAsia="SimSun" w:hAnsi="Calibri" w:cs="font294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33"/>
    <w:rPr>
      <w:rFonts w:ascii="Tahoma" w:hAnsi="Tahoma" w:cs="Tahoma"/>
      <w:sz w:val="16"/>
      <w:szCs w:val="16"/>
    </w:rPr>
  </w:style>
  <w:style w:type="character" w:customStyle="1" w:styleId="FontStyle89">
    <w:name w:val="Font Style89"/>
    <w:rsid w:val="005D3833"/>
    <w:rPr>
      <w:rFonts w:ascii="Times New Roman" w:hAnsi="Times New Roman" w:cs="Times New Roman"/>
      <w:sz w:val="20"/>
      <w:szCs w:val="20"/>
    </w:rPr>
  </w:style>
  <w:style w:type="character" w:customStyle="1" w:styleId="FontStyle87">
    <w:name w:val="Font Style87"/>
    <w:rsid w:val="005D3833"/>
    <w:rPr>
      <w:rFonts w:ascii="Tahoma" w:hAnsi="Tahoma" w:cs="Tahoma"/>
      <w:b/>
      <w:bCs/>
      <w:sz w:val="26"/>
      <w:szCs w:val="26"/>
    </w:rPr>
  </w:style>
  <w:style w:type="paragraph" w:customStyle="1" w:styleId="a5">
    <w:name w:val="Текст в заданном формате"/>
    <w:basedOn w:val="a"/>
    <w:rsid w:val="005D383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tyle44">
    <w:name w:val="Style44"/>
    <w:basedOn w:val="a"/>
    <w:rsid w:val="005D3833"/>
    <w:pPr>
      <w:widowControl w:val="0"/>
      <w:suppressAutoHyphens/>
      <w:spacing w:after="0" w:line="278" w:lineRule="exact"/>
      <w:ind w:firstLine="394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6">
    <w:name w:val="Содержимое таблицы"/>
    <w:basedOn w:val="a"/>
    <w:rsid w:val="005D383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WW-">
    <w:name w:val="WW-Базовый"/>
    <w:rsid w:val="005D3833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NormalWeb">
    <w:name w:val="Normal (Web)"/>
    <w:basedOn w:val="a"/>
    <w:rsid w:val="005D3833"/>
    <w:pPr>
      <w:tabs>
        <w:tab w:val="left" w:pos="709"/>
      </w:tabs>
      <w:suppressAutoHyphens/>
      <w:spacing w:after="0" w:line="276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Spacing">
    <w:name w:val="No Spacing"/>
    <w:rsid w:val="005D3833"/>
    <w:pPr>
      <w:widowControl w:val="0"/>
      <w:suppressAutoHyphens/>
      <w:spacing w:after="80" w:line="240" w:lineRule="auto"/>
    </w:pPr>
    <w:rPr>
      <w:rFonts w:ascii="Calibri" w:eastAsia="SimSun" w:hAnsi="Calibri" w:cs="font29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2015-09-07T17:32:00Z</dcterms:created>
  <dcterms:modified xsi:type="dcterms:W3CDTF">2015-09-07T17:33:00Z</dcterms:modified>
</cp:coreProperties>
</file>